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BB43C" w14:textId="77777777" w:rsidR="00A03D2C" w:rsidRDefault="00000000">
      <w:pPr>
        <w:tabs>
          <w:tab w:val="left" w:pos="2372"/>
          <w:tab w:val="left" w:pos="9102"/>
        </w:tabs>
        <w:spacing w:before="96"/>
        <w:ind w:left="254"/>
        <w:jc w:val="center"/>
        <w:rPr>
          <w:i/>
        </w:rPr>
      </w:pPr>
      <w:r>
        <w:rPr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431E6585" w14:textId="77777777" w:rsidR="00A03D2C" w:rsidRDefault="00A03D2C">
      <w:pPr>
        <w:pBdr>
          <w:top w:val="nil"/>
          <w:left w:val="nil"/>
          <w:bottom w:val="nil"/>
          <w:right w:val="nil"/>
          <w:between w:val="nil"/>
        </w:pBdr>
        <w:spacing w:before="7"/>
        <w:jc w:val="both"/>
        <w:rPr>
          <w:i/>
        </w:rPr>
      </w:pPr>
    </w:p>
    <w:p w14:paraId="002985BF" w14:textId="77777777" w:rsidR="00A03D2C" w:rsidRDefault="00000000">
      <w:pPr>
        <w:spacing w:before="35"/>
        <w:ind w:right="-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Asignatura de Psicología Educativa</w:t>
      </w:r>
    </w:p>
    <w:p w14:paraId="53FCAF7A" w14:textId="77777777" w:rsidR="003D288E" w:rsidRPr="003D288E" w:rsidRDefault="00000000" w:rsidP="003D288E">
      <w:pPr>
        <w:pStyle w:val="Default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b/>
          <w:sz w:val="36"/>
          <w:szCs w:val="36"/>
        </w:rPr>
        <w:t>Código:</w:t>
      </w:r>
      <w:r w:rsidR="003D288E">
        <w:rPr>
          <w:b/>
          <w:sz w:val="36"/>
          <w:szCs w:val="36"/>
        </w:rPr>
        <w:t xml:space="preserve"> </w:t>
      </w:r>
      <w:r w:rsidR="003D288E" w:rsidRPr="003D288E">
        <w:rPr>
          <w:rFonts w:ascii="Calibri" w:hAnsi="Calibri" w:cs="Calibri"/>
          <w:b/>
          <w:bCs/>
          <w:sz w:val="32"/>
          <w:szCs w:val="32"/>
        </w:rPr>
        <w:t xml:space="preserve">100680 </w:t>
      </w:r>
    </w:p>
    <w:p w14:paraId="1FE4B2EA" w14:textId="77777777" w:rsidR="00A03D2C" w:rsidRDefault="00A03D2C">
      <w:pPr>
        <w:spacing w:before="35"/>
        <w:ind w:right="-42"/>
        <w:jc w:val="center"/>
        <w:rPr>
          <w:b/>
          <w:sz w:val="20"/>
          <w:szCs w:val="20"/>
        </w:rPr>
      </w:pPr>
    </w:p>
    <w:p w14:paraId="23B089D6" w14:textId="77777777" w:rsidR="00A03D2C" w:rsidRDefault="00A03D2C">
      <w:pPr>
        <w:spacing w:before="12"/>
        <w:jc w:val="both"/>
      </w:pPr>
    </w:p>
    <w:p w14:paraId="46A48D84" w14:textId="77777777" w:rsidR="00A03D2C" w:rsidRDefault="00000000">
      <w:pPr>
        <w:pStyle w:val="Ttulo3"/>
        <w:numPr>
          <w:ilvl w:val="0"/>
          <w:numId w:val="2"/>
        </w:numPr>
        <w:tabs>
          <w:tab w:val="left" w:pos="849"/>
          <w:tab w:val="left" w:pos="850"/>
          <w:tab w:val="left" w:pos="6656"/>
        </w:tabs>
        <w:ind w:left="142" w:hanging="708"/>
        <w:jc w:val="both"/>
      </w:pPr>
      <w:r>
        <w:t>DATOS GENERALES</w:t>
      </w:r>
      <w:r>
        <w:tab/>
      </w:r>
    </w:p>
    <w:tbl>
      <w:tblPr>
        <w:tblStyle w:val="a"/>
        <w:tblW w:w="6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586"/>
        <w:gridCol w:w="2487"/>
      </w:tblGrid>
      <w:tr w:rsidR="00A03D2C" w14:paraId="60A5779D" w14:textId="77777777">
        <w:trPr>
          <w:trHeight w:val="244"/>
        </w:trPr>
        <w:tc>
          <w:tcPr>
            <w:tcW w:w="3586" w:type="dxa"/>
          </w:tcPr>
          <w:p w14:paraId="31D5D254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jc w:val="both"/>
            </w:pPr>
            <w:bookmarkStart w:id="0" w:name="_heading=h.gjdgxs" w:colFirst="0" w:colLast="0"/>
            <w:bookmarkEnd w:id="0"/>
            <w:r>
              <w:t>1.1. DEPARTAMENTO ACADÉMICO</w:t>
            </w:r>
          </w:p>
        </w:tc>
        <w:tc>
          <w:tcPr>
            <w:tcW w:w="2487" w:type="dxa"/>
          </w:tcPr>
          <w:p w14:paraId="72F29E07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jc w:val="both"/>
            </w:pPr>
            <w:r>
              <w:t>Psicología</w:t>
            </w:r>
          </w:p>
        </w:tc>
      </w:tr>
      <w:tr w:rsidR="00A03D2C" w14:paraId="58DB0E82" w14:textId="77777777">
        <w:trPr>
          <w:trHeight w:val="268"/>
        </w:trPr>
        <w:tc>
          <w:tcPr>
            <w:tcW w:w="3586" w:type="dxa"/>
          </w:tcPr>
          <w:p w14:paraId="46EAB2A7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1.2. ESCUELA PROFESIONAL</w:t>
            </w:r>
          </w:p>
        </w:tc>
        <w:tc>
          <w:tcPr>
            <w:tcW w:w="2487" w:type="dxa"/>
          </w:tcPr>
          <w:p w14:paraId="34D48ABC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Psicología</w:t>
            </w:r>
          </w:p>
        </w:tc>
      </w:tr>
      <w:tr w:rsidR="00A03D2C" w14:paraId="1AB636F1" w14:textId="77777777">
        <w:trPr>
          <w:trHeight w:val="268"/>
        </w:trPr>
        <w:tc>
          <w:tcPr>
            <w:tcW w:w="3586" w:type="dxa"/>
          </w:tcPr>
          <w:p w14:paraId="66C8849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1.3. CARRERA PROFESIONAL</w:t>
            </w:r>
          </w:p>
        </w:tc>
        <w:tc>
          <w:tcPr>
            <w:tcW w:w="2487" w:type="dxa"/>
          </w:tcPr>
          <w:p w14:paraId="359470C0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Psicología</w:t>
            </w:r>
          </w:p>
        </w:tc>
      </w:tr>
      <w:tr w:rsidR="00A03D2C" w14:paraId="3A4CAED7" w14:textId="77777777">
        <w:trPr>
          <w:trHeight w:val="268"/>
        </w:trPr>
        <w:tc>
          <w:tcPr>
            <w:tcW w:w="3586" w:type="dxa"/>
          </w:tcPr>
          <w:p w14:paraId="5B667013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1.4. CICLO DE ESTUDIOS</w:t>
            </w:r>
          </w:p>
        </w:tc>
        <w:tc>
          <w:tcPr>
            <w:tcW w:w="2487" w:type="dxa"/>
          </w:tcPr>
          <w:p w14:paraId="03E66F69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VII</w:t>
            </w:r>
          </w:p>
        </w:tc>
      </w:tr>
      <w:tr w:rsidR="00A03D2C" w14:paraId="68138B2C" w14:textId="77777777">
        <w:trPr>
          <w:trHeight w:val="268"/>
        </w:trPr>
        <w:tc>
          <w:tcPr>
            <w:tcW w:w="3586" w:type="dxa"/>
          </w:tcPr>
          <w:p w14:paraId="2ADC4194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1.5. CRÉDITOS</w:t>
            </w:r>
          </w:p>
        </w:tc>
        <w:tc>
          <w:tcPr>
            <w:tcW w:w="2487" w:type="dxa"/>
          </w:tcPr>
          <w:p w14:paraId="5ECC8B94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4</w:t>
            </w:r>
          </w:p>
        </w:tc>
      </w:tr>
      <w:tr w:rsidR="00A03D2C" w14:paraId="1EA81100" w14:textId="77777777">
        <w:trPr>
          <w:trHeight w:val="268"/>
        </w:trPr>
        <w:tc>
          <w:tcPr>
            <w:tcW w:w="3586" w:type="dxa"/>
          </w:tcPr>
          <w:p w14:paraId="50CF1217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1.6. DURACIÓN</w:t>
            </w:r>
          </w:p>
        </w:tc>
        <w:tc>
          <w:tcPr>
            <w:tcW w:w="2487" w:type="dxa"/>
          </w:tcPr>
          <w:p w14:paraId="32F5E6E8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16 semanas</w:t>
            </w:r>
          </w:p>
        </w:tc>
      </w:tr>
      <w:tr w:rsidR="00A03D2C" w14:paraId="7991E6CD" w14:textId="77777777">
        <w:trPr>
          <w:trHeight w:val="268"/>
        </w:trPr>
        <w:tc>
          <w:tcPr>
            <w:tcW w:w="3586" w:type="dxa"/>
          </w:tcPr>
          <w:p w14:paraId="30A0E1C0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  <w:r>
              <w:t>1.7. HORAS SEMANALES</w:t>
            </w:r>
          </w:p>
        </w:tc>
        <w:tc>
          <w:tcPr>
            <w:tcW w:w="2487" w:type="dxa"/>
          </w:tcPr>
          <w:p w14:paraId="270157CC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jc w:val="both"/>
            </w:pPr>
          </w:p>
        </w:tc>
      </w:tr>
      <w:tr w:rsidR="00A03D2C" w14:paraId="62DEAF4E" w14:textId="77777777">
        <w:trPr>
          <w:trHeight w:val="267"/>
        </w:trPr>
        <w:tc>
          <w:tcPr>
            <w:tcW w:w="3586" w:type="dxa"/>
          </w:tcPr>
          <w:p w14:paraId="6D50416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ind w:left="432"/>
              <w:jc w:val="both"/>
            </w:pPr>
            <w:r>
              <w:t>1.7.1. Horas de teoría</w:t>
            </w:r>
          </w:p>
        </w:tc>
        <w:tc>
          <w:tcPr>
            <w:tcW w:w="2487" w:type="dxa"/>
          </w:tcPr>
          <w:p w14:paraId="3AEAF5A6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8" w:lineRule="auto"/>
              <w:jc w:val="both"/>
            </w:pPr>
            <w:r>
              <w:t>1</w:t>
            </w:r>
          </w:p>
        </w:tc>
      </w:tr>
      <w:tr w:rsidR="00A03D2C" w14:paraId="39214B49" w14:textId="77777777">
        <w:trPr>
          <w:trHeight w:val="267"/>
        </w:trPr>
        <w:tc>
          <w:tcPr>
            <w:tcW w:w="3586" w:type="dxa"/>
          </w:tcPr>
          <w:p w14:paraId="13F8208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432"/>
              <w:jc w:val="both"/>
            </w:pPr>
            <w:r>
              <w:t>1.7.2. Horas de práctica</w:t>
            </w:r>
          </w:p>
        </w:tc>
        <w:tc>
          <w:tcPr>
            <w:tcW w:w="2487" w:type="dxa"/>
          </w:tcPr>
          <w:p w14:paraId="31057333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jc w:val="both"/>
            </w:pPr>
            <w:r>
              <w:t>2</w:t>
            </w:r>
          </w:p>
        </w:tc>
      </w:tr>
      <w:tr w:rsidR="00A03D2C" w14:paraId="0B0BC675" w14:textId="77777777">
        <w:trPr>
          <w:trHeight w:val="244"/>
        </w:trPr>
        <w:tc>
          <w:tcPr>
            <w:tcW w:w="3586" w:type="dxa"/>
          </w:tcPr>
          <w:p w14:paraId="4D520E9A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jc w:val="both"/>
            </w:pPr>
            <w:r>
              <w:t>1.8. MODALIDAD</w:t>
            </w:r>
          </w:p>
        </w:tc>
        <w:tc>
          <w:tcPr>
            <w:tcW w:w="2487" w:type="dxa"/>
          </w:tcPr>
          <w:p w14:paraId="6007170A" w14:textId="77777777" w:rsidR="00A03D2C" w:rsidRDefault="001A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jc w:val="both"/>
            </w:pPr>
            <w:r>
              <w:t>: Presencial</w:t>
            </w:r>
          </w:p>
        </w:tc>
      </w:tr>
    </w:tbl>
    <w:p w14:paraId="5DC93897" w14:textId="77777777" w:rsidR="00A03D2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8"/>
          <w:tab w:val="left" w:pos="4532"/>
        </w:tabs>
        <w:spacing w:before="4"/>
        <w:jc w:val="both"/>
      </w:pPr>
      <w:r>
        <w:t xml:space="preserve"> PLAN DE ESTUDIOS                            : </w:t>
      </w:r>
      <w:r w:rsidR="001A1718">
        <w:t>Plan curricular 2019</w:t>
      </w:r>
      <w:r>
        <w:t xml:space="preserve"> </w:t>
      </w:r>
    </w:p>
    <w:p w14:paraId="0B8CDAA4" w14:textId="508F1E77" w:rsidR="00EC300C" w:rsidRPr="00DE7CC5" w:rsidRDefault="00000000" w:rsidP="00EC300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532"/>
        </w:tabs>
        <w:spacing w:before="1"/>
        <w:ind w:left="284" w:hanging="142"/>
        <w:jc w:val="both"/>
        <w:rPr>
          <w:rFonts w:asciiTheme="minorHAnsi" w:hAnsiTheme="minorHAnsi" w:cstheme="minorHAnsi"/>
        </w:rPr>
      </w:pPr>
      <w:r>
        <w:t xml:space="preserve">INICIO DE CLASES                          </w:t>
      </w:r>
      <w:r w:rsidR="00DE7CC5">
        <w:t xml:space="preserve">    </w:t>
      </w:r>
      <w:r>
        <w:t xml:space="preserve"> :</w:t>
      </w:r>
      <w:r w:rsidR="00EC300C">
        <w:t xml:space="preserve"> </w:t>
      </w:r>
      <w:r w:rsidR="00DD26F3" w:rsidRPr="00DE7CC5">
        <w:rPr>
          <w:rFonts w:asciiTheme="minorHAnsi" w:hAnsiTheme="minorHAnsi" w:cstheme="minorHAnsi"/>
          <w:color w:val="000000"/>
        </w:rPr>
        <w:t>6</w:t>
      </w:r>
      <w:r w:rsidRPr="00DE7CC5">
        <w:rPr>
          <w:rFonts w:asciiTheme="minorHAnsi" w:hAnsiTheme="minorHAnsi" w:cstheme="minorHAnsi"/>
        </w:rPr>
        <w:t xml:space="preserve"> </w:t>
      </w:r>
      <w:r w:rsidR="00EC300C" w:rsidRPr="00DE7CC5">
        <w:rPr>
          <w:rFonts w:asciiTheme="minorHAnsi" w:hAnsiTheme="minorHAnsi" w:cstheme="minorHAnsi"/>
          <w:color w:val="000000"/>
        </w:rPr>
        <w:t>/05/2024</w:t>
      </w:r>
    </w:p>
    <w:p w14:paraId="35AC7AA1" w14:textId="69E1218F" w:rsidR="003D288E" w:rsidRPr="003D288E" w:rsidRDefault="00000000" w:rsidP="003D288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532"/>
        </w:tabs>
        <w:spacing w:before="1"/>
        <w:ind w:left="284" w:hanging="142"/>
        <w:jc w:val="both"/>
      </w:pPr>
      <w:r w:rsidRPr="00DE7CC5">
        <w:rPr>
          <w:rFonts w:asciiTheme="minorHAnsi" w:hAnsiTheme="minorHAnsi" w:cstheme="minorHAnsi"/>
        </w:rPr>
        <w:t xml:space="preserve">FINALIZACIÓN DE CLASES             </w:t>
      </w:r>
      <w:r w:rsidR="00DE7CC5">
        <w:rPr>
          <w:rFonts w:asciiTheme="minorHAnsi" w:hAnsiTheme="minorHAnsi" w:cstheme="minorHAnsi"/>
        </w:rPr>
        <w:t xml:space="preserve">    </w:t>
      </w:r>
      <w:r w:rsidRPr="00DE7CC5">
        <w:rPr>
          <w:rFonts w:asciiTheme="minorHAnsi" w:hAnsiTheme="minorHAnsi" w:cstheme="minorHAnsi"/>
        </w:rPr>
        <w:t xml:space="preserve">: </w:t>
      </w:r>
      <w:r w:rsidR="003D288E" w:rsidRPr="00DE7CC5">
        <w:rPr>
          <w:rFonts w:asciiTheme="minorHAnsi" w:hAnsiTheme="minorHAnsi" w:cstheme="minorHAnsi"/>
          <w:color w:val="000000"/>
        </w:rPr>
        <w:t>24/</w:t>
      </w:r>
      <w:r w:rsidR="00EC300C" w:rsidRPr="00DE7CC5">
        <w:rPr>
          <w:rFonts w:asciiTheme="minorHAnsi" w:hAnsiTheme="minorHAnsi" w:cstheme="minorHAnsi"/>
          <w:color w:val="000000"/>
        </w:rPr>
        <w:t>0</w:t>
      </w:r>
      <w:r w:rsidR="003D288E" w:rsidRPr="00DE7CC5">
        <w:rPr>
          <w:rFonts w:asciiTheme="minorHAnsi" w:hAnsiTheme="minorHAnsi" w:cstheme="minorHAnsi"/>
          <w:color w:val="000000"/>
        </w:rPr>
        <w:t>8/2024</w:t>
      </w:r>
    </w:p>
    <w:p w14:paraId="34E93D0B" w14:textId="04FC2777" w:rsidR="00A03D2C" w:rsidRDefault="00000000" w:rsidP="003D288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532"/>
        </w:tabs>
        <w:spacing w:before="1"/>
        <w:ind w:left="284" w:hanging="142"/>
        <w:jc w:val="both"/>
      </w:pPr>
      <w:r>
        <w:t>REQ</w:t>
      </w:r>
      <w:r w:rsidR="003D288E">
        <w:t xml:space="preserve">USITO                                  </w:t>
      </w:r>
      <w:r>
        <w:t xml:space="preserve"> </w:t>
      </w:r>
      <w:r w:rsidR="003D288E">
        <w:t xml:space="preserve">    </w:t>
      </w:r>
      <w:r w:rsidR="00DE7CC5">
        <w:t xml:space="preserve">     </w:t>
      </w:r>
      <w:r w:rsidR="003D288E">
        <w:t xml:space="preserve">: </w:t>
      </w:r>
      <w:r>
        <w:t>Psicología del aprendizaje II</w:t>
      </w:r>
    </w:p>
    <w:p w14:paraId="72D79E91" w14:textId="5DC51FA5" w:rsidR="00A03D2C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532"/>
        </w:tabs>
        <w:jc w:val="both"/>
      </w:pPr>
      <w:r>
        <w:t xml:space="preserve">DOCENTE                                         </w:t>
      </w:r>
      <w:r w:rsidR="00DE7CC5">
        <w:t xml:space="preserve">    </w:t>
      </w:r>
      <w:r>
        <w:t>: Hugo Montes de Oca Serpa</w:t>
      </w:r>
      <w:r w:rsidR="000F1BF0">
        <w:t>: jmontes@unfv.edu.pe</w:t>
      </w:r>
    </w:p>
    <w:p w14:paraId="54EB1D21" w14:textId="15BB9B83" w:rsidR="00A03D2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532"/>
        </w:tabs>
        <w:ind w:left="502"/>
        <w:jc w:val="both"/>
      </w:pPr>
      <w:r>
        <w:tab/>
        <w:t xml:space="preserve">                                                            </w:t>
      </w:r>
      <w:r w:rsidR="00DE7CC5">
        <w:t xml:space="preserve">     </w:t>
      </w:r>
      <w:r>
        <w:t>Alfredo García Casique</w:t>
      </w:r>
      <w:r w:rsidR="000F1BF0">
        <w:t>: acasique@unfv.edu.pe</w:t>
      </w:r>
    </w:p>
    <w:p w14:paraId="5AC96FF3" w14:textId="6DEF48BD" w:rsidR="00A03D2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532"/>
        </w:tabs>
        <w:ind w:left="502"/>
        <w:jc w:val="both"/>
      </w:pPr>
      <w:r>
        <w:tab/>
        <w:t xml:space="preserve">                                                            </w:t>
      </w:r>
      <w:r w:rsidR="00DE7CC5">
        <w:t xml:space="preserve">     </w:t>
      </w:r>
      <w:r>
        <w:t>Vicente Mendoza Huamán</w:t>
      </w:r>
      <w:r w:rsidR="000F1BF0">
        <w:t>: vmendoza@unfv.edu.pe</w:t>
      </w:r>
    </w:p>
    <w:p w14:paraId="7CD8ABDE" w14:textId="77777777" w:rsidR="00A03D2C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140"/>
          <w:tab w:val="left" w:pos="4532"/>
        </w:tabs>
        <w:ind w:left="142"/>
        <w:jc w:val="both"/>
      </w:pPr>
      <w:r>
        <w:t>1.14 SEMESTRE ACADÉMICO                    :  2024 I</w:t>
      </w:r>
    </w:p>
    <w:p w14:paraId="1F4667C0" w14:textId="77777777" w:rsidR="00A03D2C" w:rsidRDefault="00A03D2C">
      <w:pPr>
        <w:pBdr>
          <w:top w:val="nil"/>
          <w:left w:val="nil"/>
          <w:bottom w:val="nil"/>
          <w:right w:val="nil"/>
          <w:between w:val="nil"/>
        </w:pBdr>
        <w:tabs>
          <w:tab w:val="left" w:pos="1140"/>
          <w:tab w:val="left" w:pos="4532"/>
        </w:tabs>
        <w:ind w:left="142"/>
        <w:jc w:val="both"/>
      </w:pPr>
    </w:p>
    <w:p w14:paraId="6B06ED37" w14:textId="77777777" w:rsidR="00A03D2C" w:rsidRDefault="00A03D2C">
      <w:pPr>
        <w:spacing w:before="11"/>
        <w:jc w:val="both"/>
        <w:rPr>
          <w:b/>
        </w:rPr>
      </w:pPr>
    </w:p>
    <w:p w14:paraId="03C7473A" w14:textId="77777777" w:rsidR="00A03D2C" w:rsidRDefault="00000000">
      <w:pPr>
        <w:pStyle w:val="Ttulo3"/>
        <w:numPr>
          <w:ilvl w:val="0"/>
          <w:numId w:val="2"/>
        </w:numPr>
        <w:tabs>
          <w:tab w:val="left" w:pos="849"/>
          <w:tab w:val="left" w:pos="850"/>
        </w:tabs>
        <w:ind w:left="0" w:hanging="566"/>
        <w:jc w:val="both"/>
      </w:pPr>
      <w:r>
        <w:t>SUMILLA</w:t>
      </w:r>
    </w:p>
    <w:p w14:paraId="0F043372" w14:textId="17EF1724" w:rsidR="00A03D2C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  <w:r>
        <w:rPr>
          <w:sz w:val="24"/>
          <w:szCs w:val="24"/>
        </w:rPr>
        <w:t xml:space="preserve">       La asignatura pertenece al área curricular de estudios electivos, es de carácter teórico y </w:t>
      </w:r>
      <w:r w:rsidR="00DE7CC5">
        <w:rPr>
          <w:sz w:val="24"/>
          <w:szCs w:val="24"/>
        </w:rPr>
        <w:t>práctico que</w:t>
      </w:r>
      <w:r>
        <w:rPr>
          <w:sz w:val="24"/>
          <w:szCs w:val="24"/>
        </w:rPr>
        <w:t xml:space="preserve"> contribuye con el desarrollo de la competencia genérica: Gestiona su conocimiento con pensamiento divergente y crítico, que le permita crear y aportar ideas para la solución de problemas en diferentes contextos de la realidad</w:t>
      </w:r>
      <w:r w:rsidR="00DE7C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 la competencia específica: Elabora y diseña estrategias para dirigir a los miembros de sus grupos </w:t>
      </w:r>
      <w:r w:rsidR="00DE7CC5">
        <w:rPr>
          <w:sz w:val="24"/>
          <w:szCs w:val="24"/>
        </w:rPr>
        <w:t>y organizaciones</w:t>
      </w:r>
      <w:r>
        <w:rPr>
          <w:sz w:val="24"/>
          <w:szCs w:val="24"/>
        </w:rPr>
        <w:t xml:space="preserve">, hacia una visión compartida. Desarrolla las siguientes unidades de aprendizaje: </w:t>
      </w:r>
      <w:r>
        <w:rPr>
          <w:b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z w:val="20"/>
          <w:szCs w:val="20"/>
        </w:rPr>
        <w:t xml:space="preserve">Enfoques de teóricos de la psicología educativa. </w:t>
      </w:r>
      <w:r>
        <w:rPr>
          <w:rFonts w:ascii="Arial" w:eastAsia="Arial" w:hAnsi="Arial" w:cs="Arial"/>
          <w:b/>
          <w:sz w:val="20"/>
          <w:szCs w:val="20"/>
        </w:rPr>
        <w:t xml:space="preserve">2. </w:t>
      </w:r>
      <w:r>
        <w:rPr>
          <w:rFonts w:ascii="Arial" w:eastAsia="Arial" w:hAnsi="Arial" w:cs="Arial"/>
          <w:sz w:val="20"/>
          <w:szCs w:val="20"/>
        </w:rPr>
        <w:t xml:space="preserve">Planificación educativa y Plan de trabajo del Departamento de Psicología Educativa. </w:t>
      </w:r>
      <w:r>
        <w:rPr>
          <w:rFonts w:ascii="Arial" w:eastAsia="Arial" w:hAnsi="Arial" w:cs="Arial"/>
          <w:b/>
          <w:sz w:val="20"/>
          <w:szCs w:val="20"/>
        </w:rPr>
        <w:t xml:space="preserve">3. </w:t>
      </w:r>
      <w:r>
        <w:rPr>
          <w:rFonts w:ascii="Arial" w:eastAsia="Arial" w:hAnsi="Arial" w:cs="Arial"/>
          <w:sz w:val="20"/>
          <w:szCs w:val="20"/>
        </w:rPr>
        <w:t xml:space="preserve">El diagnóstico </w:t>
      </w:r>
      <w:r w:rsidRPr="00DE7CC5">
        <w:rPr>
          <w:rFonts w:ascii="Arial" w:eastAsia="Arial" w:hAnsi="Arial" w:cs="Arial"/>
          <w:bCs/>
          <w:sz w:val="20"/>
          <w:szCs w:val="20"/>
        </w:rPr>
        <w:t>psicoeducativo</w:t>
      </w:r>
      <w:r>
        <w:rPr>
          <w:rFonts w:ascii="Arial" w:eastAsia="Arial" w:hAnsi="Arial" w:cs="Arial"/>
          <w:b/>
          <w:sz w:val="20"/>
          <w:szCs w:val="20"/>
        </w:rPr>
        <w:t xml:space="preserve"> y</w:t>
      </w:r>
      <w:r>
        <w:rPr>
          <w:rFonts w:ascii="Arial" w:eastAsia="Arial" w:hAnsi="Arial" w:cs="Arial"/>
          <w:sz w:val="20"/>
          <w:szCs w:val="20"/>
        </w:rPr>
        <w:t xml:space="preserve"> los documentos de gestión académica e institucional. </w:t>
      </w:r>
      <w:r>
        <w:rPr>
          <w:rFonts w:ascii="Arial" w:eastAsia="Arial" w:hAnsi="Arial" w:cs="Arial"/>
          <w:b/>
          <w:sz w:val="20"/>
          <w:szCs w:val="20"/>
        </w:rPr>
        <w:t xml:space="preserve">4 </w:t>
      </w:r>
      <w:r>
        <w:rPr>
          <w:rFonts w:ascii="Arial" w:eastAsia="Arial" w:hAnsi="Arial" w:cs="Arial"/>
          <w:sz w:val="20"/>
          <w:szCs w:val="20"/>
        </w:rPr>
        <w:t xml:space="preserve">Estrategias </w:t>
      </w:r>
      <w:r w:rsidR="00DE7CC5">
        <w:rPr>
          <w:rFonts w:ascii="Arial" w:eastAsia="Arial" w:hAnsi="Arial" w:cs="Arial"/>
          <w:sz w:val="20"/>
          <w:szCs w:val="20"/>
        </w:rPr>
        <w:t>metodológicas de</w:t>
      </w:r>
      <w:r>
        <w:rPr>
          <w:rFonts w:ascii="Arial" w:eastAsia="Arial" w:hAnsi="Arial" w:cs="Arial"/>
          <w:sz w:val="20"/>
          <w:szCs w:val="20"/>
        </w:rPr>
        <w:t xml:space="preserve"> intervención del psicólogo educativo.</w:t>
      </w:r>
    </w:p>
    <w:p w14:paraId="2F3658CF" w14:textId="2D582BA0" w:rsidR="00A03D2C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E</w:t>
      </w:r>
      <w:r>
        <w:rPr>
          <w:sz w:val="24"/>
          <w:szCs w:val="24"/>
        </w:rPr>
        <w:t xml:space="preserve">l trabajo académico exigido </w:t>
      </w:r>
      <w:r w:rsidR="00DE7CC5">
        <w:rPr>
          <w:sz w:val="24"/>
          <w:szCs w:val="24"/>
        </w:rPr>
        <w:t>al estudiante</w:t>
      </w:r>
      <w:r>
        <w:rPr>
          <w:sz w:val="24"/>
          <w:szCs w:val="24"/>
        </w:rPr>
        <w:t xml:space="preserve"> es: </w:t>
      </w:r>
      <w:r>
        <w:rPr>
          <w:rFonts w:ascii="Arial" w:eastAsia="Arial" w:hAnsi="Arial" w:cs="Arial"/>
          <w:sz w:val="20"/>
          <w:szCs w:val="20"/>
        </w:rPr>
        <w:t xml:space="preserve">Elabora una propuesta de gestión educativa basada en un determinado enfoque psicoeducativo </w:t>
      </w:r>
    </w:p>
    <w:p w14:paraId="52F9C01C" w14:textId="77777777" w:rsidR="00A03D2C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24BD3E1" w14:textId="77777777" w:rsidR="00A03D2C" w:rsidRDefault="00A03D2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14:paraId="420C332F" w14:textId="77777777" w:rsidR="00A03D2C" w:rsidRDefault="00A03D2C">
      <w:pPr>
        <w:spacing w:before="3"/>
        <w:jc w:val="both"/>
        <w:rPr>
          <w:sz w:val="24"/>
          <w:szCs w:val="24"/>
        </w:rPr>
      </w:pPr>
    </w:p>
    <w:p w14:paraId="691460BF" w14:textId="77777777" w:rsidR="00A03D2C" w:rsidRDefault="00A03D2C">
      <w:pPr>
        <w:spacing w:before="3"/>
        <w:jc w:val="both"/>
        <w:rPr>
          <w:sz w:val="24"/>
          <w:szCs w:val="24"/>
        </w:rPr>
      </w:pPr>
    </w:p>
    <w:p w14:paraId="4DD074F3" w14:textId="77777777" w:rsidR="00A03D2C" w:rsidRDefault="00A03D2C">
      <w:pPr>
        <w:spacing w:before="3"/>
        <w:jc w:val="both"/>
        <w:rPr>
          <w:sz w:val="24"/>
          <w:szCs w:val="24"/>
        </w:rPr>
      </w:pPr>
    </w:p>
    <w:p w14:paraId="512367E4" w14:textId="77777777" w:rsidR="00A03D2C" w:rsidRDefault="00000000">
      <w:pPr>
        <w:spacing w:before="3"/>
        <w:jc w:val="both"/>
        <w:rPr>
          <w:i/>
        </w:rPr>
      </w:pPr>
      <w:r>
        <w:rPr>
          <w:i/>
        </w:rPr>
        <w:t xml:space="preserve"> </w:t>
      </w:r>
    </w:p>
    <w:p w14:paraId="565578F5" w14:textId="77777777" w:rsidR="00A03D2C" w:rsidRDefault="00000000">
      <w:pPr>
        <w:pStyle w:val="Ttulo3"/>
        <w:numPr>
          <w:ilvl w:val="0"/>
          <w:numId w:val="2"/>
        </w:numPr>
        <w:ind w:left="0" w:hanging="566"/>
        <w:jc w:val="both"/>
      </w:pPr>
      <w:r>
        <w:t xml:space="preserve">LOGRO DE APRENDIZAJE DE LA ASIGNATURA </w:t>
      </w:r>
    </w:p>
    <w:p w14:paraId="280E34C2" w14:textId="77777777" w:rsidR="00A03D2C" w:rsidRDefault="00000000">
      <w:pPr>
        <w:jc w:val="both"/>
      </w:pPr>
      <w:r>
        <w:t>Diseña estrategias metodológicas de intervención en la institución educativa, buscando la mejora de la calidad educativa y el pleno desarrollo socioemocional y cognitivo de los estudiantes y demás miembros de la comunidad educativa, a partir del análisis de las teorías del aprendizaje aplicadas a la enseñanza -aprendizaje,  las propuestas curriculares basadas en competencias y las estrategias metodológicas, validadas en acciones investigativas, de intervención y de responsabilidad social, demostrando interés en el pleno desarrollo de los estudiantes y toda la comunidad educativa.</w:t>
      </w:r>
    </w:p>
    <w:p w14:paraId="440AC394" w14:textId="77777777" w:rsidR="00A03D2C" w:rsidRDefault="00A03D2C">
      <w:pPr>
        <w:jc w:val="both"/>
      </w:pPr>
    </w:p>
    <w:p w14:paraId="6BFDDB15" w14:textId="77777777" w:rsidR="00A03D2C" w:rsidRDefault="00000000">
      <w:pPr>
        <w:pStyle w:val="Ttulo3"/>
        <w:numPr>
          <w:ilvl w:val="0"/>
          <w:numId w:val="2"/>
        </w:numPr>
        <w:tabs>
          <w:tab w:val="left" w:pos="426"/>
        </w:tabs>
        <w:ind w:left="0" w:hanging="566"/>
        <w:jc w:val="both"/>
      </w:pPr>
      <w:r>
        <w:t xml:space="preserve">PROGRAMACIÓN </w:t>
      </w:r>
    </w:p>
    <w:p w14:paraId="04CA9810" w14:textId="77777777" w:rsidR="00A03D2C" w:rsidRDefault="00000000">
      <w:pPr>
        <w:pStyle w:val="Ttulo3"/>
        <w:tabs>
          <w:tab w:val="left" w:pos="774"/>
        </w:tabs>
        <w:ind w:left="0"/>
      </w:pPr>
      <w:r>
        <w:t xml:space="preserve">UNIDAD I : Enfoques </w:t>
      </w:r>
      <w:r w:rsidR="00DD26F3">
        <w:t xml:space="preserve">teóricos </w:t>
      </w:r>
      <w:r>
        <w:t>de la psicología educativa</w:t>
      </w:r>
    </w:p>
    <w:p w14:paraId="6B3852C9" w14:textId="77777777" w:rsidR="00A03D2C" w:rsidRDefault="00000000">
      <w:pPr>
        <w:pStyle w:val="Ttulo3"/>
        <w:tabs>
          <w:tab w:val="left" w:pos="774"/>
        </w:tabs>
        <w:ind w:left="0"/>
      </w:pPr>
      <w:r>
        <w:t>LOGRO DE APRENDIZAJE DE LA UNIDAD</w:t>
      </w:r>
    </w:p>
    <w:p w14:paraId="6ACCD2F7" w14:textId="77777777" w:rsidR="00A03D2C" w:rsidRDefault="00000000">
      <w:pPr>
        <w:pStyle w:val="Ttulo3"/>
        <w:spacing w:before="56" w:line="267" w:lineRule="auto"/>
        <w:ind w:left="0"/>
        <w:jc w:val="both"/>
      </w:pPr>
      <w:r>
        <w:rPr>
          <w:sz w:val="20"/>
          <w:szCs w:val="20"/>
        </w:rPr>
        <w:t>Analiza los diferentes modelos teóricos de la psicología educativa; así como el campo de acción a través de la historia evaluando los principales aportes de los psicólogos educativos más destacados, demostrando interés en la comprensión de la importancia de la psicología en el ámbito educativo.</w:t>
      </w:r>
    </w:p>
    <w:p w14:paraId="4EC647F0" w14:textId="77777777" w:rsidR="00A03D2C" w:rsidRDefault="00A03D2C">
      <w:pPr>
        <w:pStyle w:val="Ttulo3"/>
        <w:tabs>
          <w:tab w:val="left" w:pos="774"/>
        </w:tabs>
        <w:ind w:left="0"/>
        <w:rPr>
          <w:b w:val="0"/>
        </w:rPr>
      </w:pPr>
    </w:p>
    <w:tbl>
      <w:tblPr>
        <w:tblStyle w:val="a0"/>
        <w:tblW w:w="9795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5"/>
        <w:gridCol w:w="1200"/>
        <w:gridCol w:w="2760"/>
        <w:gridCol w:w="2310"/>
        <w:gridCol w:w="1800"/>
      </w:tblGrid>
      <w:tr w:rsidR="00A03D2C" w14:paraId="2DDE7507" w14:textId="77777777">
        <w:trPr>
          <w:trHeight w:val="300"/>
        </w:trPr>
        <w:tc>
          <w:tcPr>
            <w:tcW w:w="1725" w:type="dxa"/>
            <w:vAlign w:val="center"/>
          </w:tcPr>
          <w:p w14:paraId="27C2A5EB" w14:textId="77777777" w:rsidR="00A03D2C" w:rsidRDefault="00000000">
            <w:pPr>
              <w:pStyle w:val="Ttulo3"/>
              <w:ind w:left="180"/>
              <w:jc w:val="center"/>
              <w:rPr>
                <w:b w:val="0"/>
              </w:rPr>
            </w:pPr>
            <w:r>
              <w:rPr>
                <w:b w:val="0"/>
              </w:rPr>
              <w:t>TEMA</w:t>
            </w:r>
          </w:p>
        </w:tc>
        <w:tc>
          <w:tcPr>
            <w:tcW w:w="1200" w:type="dxa"/>
            <w:vAlign w:val="center"/>
          </w:tcPr>
          <w:p w14:paraId="7163F924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SEMANA</w:t>
            </w:r>
          </w:p>
        </w:tc>
        <w:tc>
          <w:tcPr>
            <w:tcW w:w="2760" w:type="dxa"/>
            <w:vAlign w:val="center"/>
          </w:tcPr>
          <w:p w14:paraId="2359D2F1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ACTIVIDADES DE APRENDIZAJE</w:t>
            </w:r>
          </w:p>
        </w:tc>
        <w:tc>
          <w:tcPr>
            <w:tcW w:w="2310" w:type="dxa"/>
            <w:vAlign w:val="center"/>
          </w:tcPr>
          <w:p w14:paraId="47FE1A94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PRODUCTOS TEMÁTICOS</w:t>
            </w:r>
          </w:p>
        </w:tc>
        <w:tc>
          <w:tcPr>
            <w:tcW w:w="1800" w:type="dxa"/>
            <w:vAlign w:val="center"/>
          </w:tcPr>
          <w:p w14:paraId="7A4E6DFD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PRODUCTO DE LA UNIDAD</w:t>
            </w:r>
          </w:p>
        </w:tc>
      </w:tr>
      <w:tr w:rsidR="006B5B85" w14:paraId="20A42159" w14:textId="77777777">
        <w:trPr>
          <w:trHeight w:val="300"/>
        </w:trPr>
        <w:tc>
          <w:tcPr>
            <w:tcW w:w="1725" w:type="dxa"/>
            <w:vAlign w:val="center"/>
          </w:tcPr>
          <w:p w14:paraId="4A3C5998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  <w:r>
              <w:rPr>
                <w:b w:val="0"/>
              </w:rPr>
              <w:t>La psicología educativa.</w:t>
            </w:r>
          </w:p>
          <w:p w14:paraId="08460413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  <w:p w14:paraId="0116F6F1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  <w:p w14:paraId="690C2B34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  <w:p w14:paraId="12E257D1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</w:tc>
        <w:tc>
          <w:tcPr>
            <w:tcW w:w="1200" w:type="dxa"/>
            <w:vAlign w:val="center"/>
          </w:tcPr>
          <w:p w14:paraId="104F976A" w14:textId="77777777" w:rsidR="006B5B85" w:rsidRDefault="006B5B85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 xml:space="preserve">Semanas </w:t>
            </w:r>
          </w:p>
          <w:p w14:paraId="5870709C" w14:textId="77777777" w:rsidR="006B5B85" w:rsidRDefault="006B5B85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 xml:space="preserve">1 </w:t>
            </w:r>
          </w:p>
        </w:tc>
        <w:tc>
          <w:tcPr>
            <w:tcW w:w="2760" w:type="dxa"/>
            <w:vAlign w:val="center"/>
          </w:tcPr>
          <w:p w14:paraId="6C9CE5DD" w14:textId="77777777" w:rsidR="006B5B85" w:rsidRDefault="006B5B85">
            <w:pPr>
              <w:tabs>
                <w:tab w:val="left" w:pos="-720"/>
                <w:tab w:val="left" w:pos="0"/>
              </w:tabs>
              <w:jc w:val="both"/>
            </w:pPr>
            <w:r>
              <w:t>Conceptualiza la psicología educativa como una disciplina de la psicología.</w:t>
            </w:r>
          </w:p>
          <w:p w14:paraId="5A2B3D47" w14:textId="77777777" w:rsidR="006B5B85" w:rsidRDefault="006B5B85">
            <w:pPr>
              <w:tabs>
                <w:tab w:val="left" w:pos="-720"/>
                <w:tab w:val="left" w:pos="0"/>
              </w:tabs>
              <w:jc w:val="both"/>
            </w:pPr>
          </w:p>
          <w:p w14:paraId="47DABF82" w14:textId="77777777" w:rsidR="006B5B85" w:rsidRDefault="006B5B85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</w:p>
          <w:p w14:paraId="2DF1BB97" w14:textId="77777777" w:rsidR="006B5B85" w:rsidRDefault="006B5B85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2310" w:type="dxa"/>
            <w:vAlign w:val="center"/>
          </w:tcPr>
          <w:p w14:paraId="2DB64FC5" w14:textId="77777777" w:rsidR="006B5B85" w:rsidRDefault="006B5B85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Mapa mental de la psicología educativa como ciencia y de los modelos teóricos de psicología educativa y los modelos teóricos.</w:t>
            </w:r>
          </w:p>
          <w:p w14:paraId="461F1015" w14:textId="77777777" w:rsidR="006B5B85" w:rsidRDefault="006B5B85" w:rsidP="00B5775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  <w:rPr>
                <w:b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0B8D577" w14:textId="77777777" w:rsidR="006B5B85" w:rsidRDefault="006B5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141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Tabla comparativa de los modelos teóricos de psicología educativa relacionados con las estrategias de intervención en el ámbito educativo peruano e internacional.</w:t>
            </w:r>
          </w:p>
          <w:p w14:paraId="3DE1F5EC" w14:textId="77777777" w:rsidR="006B5B85" w:rsidRDefault="006B5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720"/>
              <w:jc w:val="both"/>
              <w:rPr>
                <w:sz w:val="22"/>
                <w:szCs w:val="22"/>
              </w:rPr>
            </w:pPr>
          </w:p>
        </w:tc>
      </w:tr>
      <w:tr w:rsidR="006B5B85" w14:paraId="0BAA4F01" w14:textId="77777777">
        <w:trPr>
          <w:trHeight w:val="300"/>
        </w:trPr>
        <w:tc>
          <w:tcPr>
            <w:tcW w:w="1725" w:type="dxa"/>
            <w:vAlign w:val="center"/>
          </w:tcPr>
          <w:p w14:paraId="53A0192A" w14:textId="77777777" w:rsidR="00AD6058" w:rsidRDefault="00AD6058" w:rsidP="00AD6058">
            <w:pPr>
              <w:pStyle w:val="Ttulo3"/>
              <w:ind w:left="180"/>
              <w:jc w:val="both"/>
              <w:rPr>
                <w:b w:val="0"/>
              </w:rPr>
            </w:pPr>
          </w:p>
          <w:p w14:paraId="3FF24530" w14:textId="77777777" w:rsidR="00AD6058" w:rsidRDefault="00AD6058" w:rsidP="00AD6058">
            <w:pPr>
              <w:pStyle w:val="Ttulo3"/>
              <w:ind w:left="180"/>
              <w:jc w:val="both"/>
              <w:rPr>
                <w:b w:val="0"/>
              </w:rPr>
            </w:pPr>
            <w:r>
              <w:rPr>
                <w:b w:val="0"/>
              </w:rPr>
              <w:t>Modelo teóricos de la psicología educativa, en la semana 1</w:t>
            </w:r>
          </w:p>
          <w:p w14:paraId="4C550F9D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</w:tc>
        <w:tc>
          <w:tcPr>
            <w:tcW w:w="1200" w:type="dxa"/>
            <w:vAlign w:val="center"/>
          </w:tcPr>
          <w:p w14:paraId="7644D751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 xml:space="preserve">Semanas </w:t>
            </w:r>
          </w:p>
          <w:p w14:paraId="4A054419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760" w:type="dxa"/>
            <w:vAlign w:val="center"/>
          </w:tcPr>
          <w:p w14:paraId="47124EB8" w14:textId="77777777" w:rsidR="006B5B85" w:rsidRDefault="006B5B85" w:rsidP="00B57756">
            <w:pPr>
              <w:tabs>
                <w:tab w:val="left" w:pos="-720"/>
                <w:tab w:val="left" w:pos="0"/>
              </w:tabs>
              <w:jc w:val="both"/>
            </w:pPr>
            <w:r>
              <w:t>Sistematiza los modelos teóricos de la psicología educativa.</w:t>
            </w:r>
          </w:p>
          <w:p w14:paraId="2462C84E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</w:p>
          <w:p w14:paraId="7CAB1B8B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Selecciona modelos teóricos que pueden ser útiles para plantear estrategias de intervención psicoeducativa.</w:t>
            </w:r>
          </w:p>
          <w:p w14:paraId="4B4CA113" w14:textId="77777777" w:rsidR="006B5B85" w:rsidRDefault="006B5B85" w:rsidP="006B5B85">
            <w:pPr>
              <w:spacing w:line="276" w:lineRule="auto"/>
              <w:ind w:left="161"/>
              <w:jc w:val="both"/>
            </w:pPr>
            <w:r>
              <w:t>.</w:t>
            </w:r>
          </w:p>
        </w:tc>
        <w:tc>
          <w:tcPr>
            <w:tcW w:w="2310" w:type="dxa"/>
            <w:vAlign w:val="center"/>
          </w:tcPr>
          <w:p w14:paraId="55CC4039" w14:textId="77777777" w:rsidR="006B5B85" w:rsidRDefault="006B5B85" w:rsidP="00B5775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</w:pPr>
            <w:r>
              <w:rPr>
                <w:sz w:val="22"/>
                <w:szCs w:val="22"/>
              </w:rPr>
              <w:t xml:space="preserve">Tabla comparativa de los  Modelos de la psicología Educativa: </w:t>
            </w:r>
          </w:p>
        </w:tc>
        <w:tc>
          <w:tcPr>
            <w:tcW w:w="1800" w:type="dxa"/>
            <w:vMerge/>
            <w:vAlign w:val="center"/>
          </w:tcPr>
          <w:p w14:paraId="17C8C13F" w14:textId="77777777" w:rsidR="006B5B85" w:rsidRDefault="006B5B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141"/>
              <w:jc w:val="both"/>
            </w:pPr>
          </w:p>
        </w:tc>
      </w:tr>
      <w:tr w:rsidR="006B5B85" w14:paraId="722FBB3B" w14:textId="77777777">
        <w:trPr>
          <w:trHeight w:val="300"/>
        </w:trPr>
        <w:tc>
          <w:tcPr>
            <w:tcW w:w="1725" w:type="dxa"/>
            <w:vAlign w:val="center"/>
          </w:tcPr>
          <w:p w14:paraId="1FA586EC" w14:textId="77777777" w:rsidR="00AD6058" w:rsidRDefault="00AD6058" w:rsidP="00AD6058">
            <w:pPr>
              <w:pStyle w:val="Ttulo3"/>
              <w:ind w:left="180"/>
              <w:jc w:val="both"/>
              <w:rPr>
                <w:b w:val="0"/>
              </w:rPr>
            </w:pPr>
            <w:r>
              <w:rPr>
                <w:b w:val="0"/>
              </w:rPr>
              <w:t>Realidad educativa, en la semana 2</w:t>
            </w:r>
          </w:p>
          <w:p w14:paraId="2C35CFFF" w14:textId="77777777" w:rsidR="00AD6058" w:rsidRDefault="00AD6058" w:rsidP="00AD6058">
            <w:pPr>
              <w:pStyle w:val="Ttulo3"/>
              <w:ind w:left="180"/>
              <w:jc w:val="both"/>
              <w:rPr>
                <w:b w:val="0"/>
              </w:rPr>
            </w:pPr>
          </w:p>
          <w:p w14:paraId="27792F52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</w:tc>
        <w:tc>
          <w:tcPr>
            <w:tcW w:w="1200" w:type="dxa"/>
            <w:vAlign w:val="center"/>
          </w:tcPr>
          <w:p w14:paraId="6F1933C7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 xml:space="preserve">Semanas </w:t>
            </w:r>
          </w:p>
          <w:p w14:paraId="34E45513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760" w:type="dxa"/>
            <w:vAlign w:val="center"/>
          </w:tcPr>
          <w:p w14:paraId="36A09671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Clasifica la información de las realidades educativas nacional e internacional.</w:t>
            </w:r>
          </w:p>
          <w:p w14:paraId="49B82D0A" w14:textId="77777777" w:rsidR="006B5B85" w:rsidRDefault="006B5B85" w:rsidP="00B57756">
            <w:pPr>
              <w:spacing w:line="276" w:lineRule="auto"/>
              <w:jc w:val="both"/>
            </w:pPr>
          </w:p>
          <w:p w14:paraId="39A4B71E" w14:textId="77777777" w:rsidR="006B5B85" w:rsidRDefault="006B5B85" w:rsidP="00B57756">
            <w:pPr>
              <w:spacing w:line="276" w:lineRule="auto"/>
              <w:jc w:val="both"/>
            </w:pPr>
          </w:p>
        </w:tc>
        <w:tc>
          <w:tcPr>
            <w:tcW w:w="2310" w:type="dxa"/>
            <w:vAlign w:val="center"/>
          </w:tcPr>
          <w:p w14:paraId="7F11D59B" w14:textId="77777777" w:rsidR="006B5B85" w:rsidRDefault="006B5B85" w:rsidP="00B5775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Infografía de la realidad educativa nacional e internacional en función de criterios planteados por el docente y los estudiantes.  </w:t>
            </w:r>
          </w:p>
          <w:p w14:paraId="6A3CA819" w14:textId="77777777" w:rsidR="006B5B85" w:rsidRDefault="006B5B85" w:rsidP="006B5B8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</w:pPr>
          </w:p>
        </w:tc>
        <w:tc>
          <w:tcPr>
            <w:tcW w:w="1800" w:type="dxa"/>
            <w:vMerge/>
            <w:vAlign w:val="center"/>
          </w:tcPr>
          <w:p w14:paraId="3409AC9C" w14:textId="77777777" w:rsidR="006B5B85" w:rsidRDefault="006B5B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141"/>
              <w:jc w:val="both"/>
            </w:pPr>
          </w:p>
        </w:tc>
      </w:tr>
      <w:tr w:rsidR="006B5B85" w14:paraId="4A7FDB5C" w14:textId="77777777">
        <w:trPr>
          <w:trHeight w:val="300"/>
        </w:trPr>
        <w:tc>
          <w:tcPr>
            <w:tcW w:w="1725" w:type="dxa"/>
            <w:vAlign w:val="center"/>
          </w:tcPr>
          <w:p w14:paraId="2C2EA91E" w14:textId="77777777" w:rsidR="00AD6058" w:rsidRDefault="00AD6058" w:rsidP="00AD6058">
            <w:pPr>
              <w:pStyle w:val="Ttulo3"/>
              <w:ind w:left="180"/>
              <w:jc w:val="both"/>
              <w:rPr>
                <w:b w:val="0"/>
              </w:rPr>
            </w:pPr>
            <w:r>
              <w:rPr>
                <w:b w:val="0"/>
              </w:rPr>
              <w:t xml:space="preserve">Campo de acción de la psicología </w:t>
            </w:r>
            <w:r>
              <w:rPr>
                <w:b w:val="0"/>
              </w:rPr>
              <w:lastRenderedPageBreak/>
              <w:t>educativa: el rol del psicólogo educativo, en la semana 3 y 4</w:t>
            </w:r>
          </w:p>
          <w:p w14:paraId="151A9FEB" w14:textId="77777777" w:rsidR="006B5B85" w:rsidRDefault="006B5B85">
            <w:pPr>
              <w:pStyle w:val="Ttulo3"/>
              <w:ind w:left="180"/>
              <w:jc w:val="both"/>
              <w:rPr>
                <w:b w:val="0"/>
              </w:rPr>
            </w:pPr>
          </w:p>
        </w:tc>
        <w:tc>
          <w:tcPr>
            <w:tcW w:w="1200" w:type="dxa"/>
            <w:vAlign w:val="center"/>
          </w:tcPr>
          <w:p w14:paraId="3975C0CE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Semanas </w:t>
            </w:r>
          </w:p>
          <w:p w14:paraId="75726EC8" w14:textId="77777777" w:rsidR="006B5B85" w:rsidRDefault="006B5B85" w:rsidP="00B57756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760" w:type="dxa"/>
            <w:vAlign w:val="center"/>
          </w:tcPr>
          <w:p w14:paraId="4210E797" w14:textId="77777777" w:rsidR="006B5B85" w:rsidRDefault="006B5B85" w:rsidP="00B57756">
            <w:pPr>
              <w:spacing w:line="276" w:lineRule="auto"/>
              <w:jc w:val="both"/>
            </w:pPr>
            <w:r>
              <w:t xml:space="preserve">Compara el campo de acción de la psicología educativa en el </w:t>
            </w:r>
            <w:r>
              <w:lastRenderedPageBreak/>
              <w:t>mundo, América Latina y el Perú.</w:t>
            </w:r>
          </w:p>
          <w:p w14:paraId="1D916C4A" w14:textId="77777777" w:rsidR="006B5B85" w:rsidRDefault="006B5B85">
            <w:pPr>
              <w:tabs>
                <w:tab w:val="left" w:pos="-720"/>
                <w:tab w:val="left" w:pos="0"/>
              </w:tabs>
              <w:jc w:val="both"/>
            </w:pPr>
          </w:p>
        </w:tc>
        <w:tc>
          <w:tcPr>
            <w:tcW w:w="2310" w:type="dxa"/>
            <w:vAlign w:val="center"/>
          </w:tcPr>
          <w:p w14:paraId="6EF423F4" w14:textId="77777777" w:rsidR="006B5B85" w:rsidRDefault="006B5B85" w:rsidP="006B5B85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Avance 1 </w:t>
            </w:r>
            <w:r>
              <w:t xml:space="preserve">Diseño de  estrategias metodológicas </w:t>
            </w:r>
            <w:r>
              <w:lastRenderedPageBreak/>
              <w:t xml:space="preserve">psicoeducativas </w:t>
            </w:r>
          </w:p>
          <w:p w14:paraId="27143603" w14:textId="77777777" w:rsidR="006B5B85" w:rsidRPr="00B57756" w:rsidRDefault="006B5B85" w:rsidP="00B57756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221" w:hanging="2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Reporte grupal de una entrevista a dos psicólogos sobre el campo de acción del psicólogo educativo, con un c</w:t>
            </w:r>
            <w:r w:rsidRPr="00B57756">
              <w:t>omentario crítico</w:t>
            </w:r>
            <w:r>
              <w:t>, sustentado en tres autores.</w:t>
            </w:r>
          </w:p>
        </w:tc>
        <w:tc>
          <w:tcPr>
            <w:tcW w:w="1800" w:type="dxa"/>
            <w:vMerge/>
            <w:vAlign w:val="center"/>
          </w:tcPr>
          <w:p w14:paraId="4D68D9FF" w14:textId="77777777" w:rsidR="006B5B85" w:rsidRDefault="006B5B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141"/>
              <w:jc w:val="both"/>
            </w:pPr>
          </w:p>
        </w:tc>
      </w:tr>
    </w:tbl>
    <w:p w14:paraId="260F3C74" w14:textId="77777777" w:rsidR="00A03D2C" w:rsidRDefault="00A03D2C">
      <w:pPr>
        <w:pStyle w:val="Ttulo3"/>
        <w:tabs>
          <w:tab w:val="left" w:pos="774"/>
        </w:tabs>
        <w:ind w:firstLine="681"/>
        <w:jc w:val="both"/>
        <w:rPr>
          <w:b w:val="0"/>
        </w:rPr>
      </w:pPr>
    </w:p>
    <w:p w14:paraId="318EF46D" w14:textId="77777777" w:rsidR="00A03D2C" w:rsidRDefault="00A03D2C">
      <w:pPr>
        <w:tabs>
          <w:tab w:val="left" w:pos="774"/>
        </w:tabs>
      </w:pPr>
    </w:p>
    <w:p w14:paraId="5443BB9C" w14:textId="77777777" w:rsidR="00A03D2C" w:rsidRDefault="00A03D2C">
      <w:pPr>
        <w:tabs>
          <w:tab w:val="left" w:pos="774"/>
        </w:tabs>
      </w:pPr>
    </w:p>
    <w:p w14:paraId="45812A7C" w14:textId="77777777" w:rsidR="00A03D2C" w:rsidRDefault="00A03D2C">
      <w:pPr>
        <w:tabs>
          <w:tab w:val="left" w:pos="774"/>
        </w:tabs>
      </w:pPr>
    </w:p>
    <w:p w14:paraId="0747B696" w14:textId="77777777" w:rsidR="00A03D2C" w:rsidRDefault="00A03D2C">
      <w:pPr>
        <w:tabs>
          <w:tab w:val="left" w:pos="774"/>
        </w:tabs>
      </w:pPr>
    </w:p>
    <w:p w14:paraId="65343C4E" w14:textId="77777777" w:rsidR="00A03D2C" w:rsidRDefault="00000000">
      <w:pPr>
        <w:pStyle w:val="Ttulo3"/>
        <w:ind w:left="0"/>
      </w:pPr>
      <w:r>
        <w:t>UNIDAD II : Planificación educativa y plan de trabajo del Departamento de Psicología Educativa</w:t>
      </w:r>
    </w:p>
    <w:p w14:paraId="1FFA75CC" w14:textId="77777777" w:rsidR="00A03D2C" w:rsidRDefault="00000000">
      <w:pPr>
        <w:pStyle w:val="Ttulo3"/>
        <w:tabs>
          <w:tab w:val="left" w:pos="774"/>
        </w:tabs>
        <w:ind w:left="0"/>
      </w:pPr>
      <w:r>
        <w:t>LOGRO DE APRENDIZAJE DE LA UNIDAD</w:t>
      </w:r>
    </w:p>
    <w:p w14:paraId="6685D771" w14:textId="77777777" w:rsidR="00A03D2C" w:rsidRDefault="00000000">
      <w:pPr>
        <w:pStyle w:val="Ttulo3"/>
        <w:spacing w:before="60" w:line="246" w:lineRule="auto"/>
        <w:ind w:left="0"/>
        <w:jc w:val="both"/>
      </w:pPr>
      <w:bookmarkStart w:id="1" w:name="_heading=h.7o8gxlu3oa65" w:colFirst="0" w:colLast="0"/>
      <w:bookmarkEnd w:id="1"/>
      <w:r>
        <w:t>Diseña  un plan de trabajo psicoeducativo basado en aspectos teóricos y metodológicos  de la psicología educativa con objetividad</w:t>
      </w:r>
    </w:p>
    <w:p w14:paraId="37A6FD11" w14:textId="77777777" w:rsidR="00A03D2C" w:rsidRDefault="00A03D2C">
      <w:pPr>
        <w:pStyle w:val="Ttulo3"/>
        <w:tabs>
          <w:tab w:val="left" w:pos="774"/>
        </w:tabs>
        <w:ind w:left="0"/>
        <w:rPr>
          <w:b w:val="0"/>
        </w:rPr>
      </w:pPr>
    </w:p>
    <w:tbl>
      <w:tblPr>
        <w:tblStyle w:val="a1"/>
        <w:tblW w:w="9630" w:type="dxa"/>
        <w:tblInd w:w="-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1080"/>
        <w:gridCol w:w="2925"/>
        <w:gridCol w:w="2295"/>
        <w:gridCol w:w="1620"/>
      </w:tblGrid>
      <w:tr w:rsidR="00A03D2C" w14:paraId="54F8BD68" w14:textId="77777777">
        <w:trPr>
          <w:trHeight w:val="300"/>
        </w:trPr>
        <w:tc>
          <w:tcPr>
            <w:tcW w:w="1710" w:type="dxa"/>
            <w:vAlign w:val="center"/>
          </w:tcPr>
          <w:p w14:paraId="1C47480D" w14:textId="77777777" w:rsidR="00A03D2C" w:rsidRDefault="00000000">
            <w:pPr>
              <w:pStyle w:val="Ttulo3"/>
              <w:ind w:left="180"/>
              <w:jc w:val="center"/>
              <w:rPr>
                <w:b w:val="0"/>
              </w:rPr>
            </w:pPr>
            <w:r>
              <w:rPr>
                <w:b w:val="0"/>
              </w:rPr>
              <w:t>TEMA</w:t>
            </w:r>
          </w:p>
        </w:tc>
        <w:tc>
          <w:tcPr>
            <w:tcW w:w="1080" w:type="dxa"/>
            <w:vAlign w:val="center"/>
          </w:tcPr>
          <w:p w14:paraId="75A3CA26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SEMANA</w:t>
            </w:r>
          </w:p>
        </w:tc>
        <w:tc>
          <w:tcPr>
            <w:tcW w:w="2925" w:type="dxa"/>
            <w:vAlign w:val="center"/>
          </w:tcPr>
          <w:p w14:paraId="278F132F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ACTIVIDADES DE APRENDIZAJE</w:t>
            </w:r>
          </w:p>
        </w:tc>
        <w:tc>
          <w:tcPr>
            <w:tcW w:w="2295" w:type="dxa"/>
            <w:vAlign w:val="center"/>
          </w:tcPr>
          <w:p w14:paraId="36DFC3D2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PRODUCTOS TEMÁTICOS</w:t>
            </w:r>
          </w:p>
        </w:tc>
        <w:tc>
          <w:tcPr>
            <w:tcW w:w="1620" w:type="dxa"/>
            <w:vAlign w:val="center"/>
          </w:tcPr>
          <w:p w14:paraId="41682FA6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PRODUCTO DE LA UNIDAD</w:t>
            </w:r>
          </w:p>
        </w:tc>
      </w:tr>
      <w:tr w:rsidR="00A03D2C" w14:paraId="3D724828" w14:textId="77777777">
        <w:trPr>
          <w:trHeight w:val="300"/>
        </w:trPr>
        <w:tc>
          <w:tcPr>
            <w:tcW w:w="1710" w:type="dxa"/>
            <w:vAlign w:val="center"/>
          </w:tcPr>
          <w:p w14:paraId="65873145" w14:textId="77777777" w:rsidR="00A03D2C" w:rsidRDefault="00000000">
            <w:pPr>
              <w:pStyle w:val="Ttulo3"/>
              <w:ind w:left="18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Aspectos teóricos de la planificación educativa desde el rol del psicólogo</w:t>
            </w:r>
          </w:p>
        </w:tc>
        <w:tc>
          <w:tcPr>
            <w:tcW w:w="1080" w:type="dxa"/>
            <w:vAlign w:val="center"/>
          </w:tcPr>
          <w:p w14:paraId="0E7A12E4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925" w:type="dxa"/>
            <w:vAlign w:val="center"/>
          </w:tcPr>
          <w:p w14:paraId="7C335ABD" w14:textId="77777777" w:rsidR="00A03D2C" w:rsidRDefault="00000000">
            <w:pPr>
              <w:tabs>
                <w:tab w:val="left" w:pos="774"/>
              </w:tabs>
              <w:spacing w:after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Describe la definición de planificación educativa</w:t>
            </w:r>
          </w:p>
          <w:p w14:paraId="592D016A" w14:textId="77777777" w:rsidR="00A03D2C" w:rsidRDefault="00000000">
            <w:pPr>
              <w:tabs>
                <w:tab w:val="left" w:pos="774"/>
              </w:tabs>
              <w:spacing w:after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 los tipos de planificación</w:t>
            </w:r>
          </w:p>
          <w:p w14:paraId="2E9C29FB" w14:textId="77777777" w:rsidR="00A03D2C" w:rsidRDefault="00000000">
            <w:pPr>
              <w:tabs>
                <w:tab w:val="left" w:pos="774"/>
              </w:tabs>
              <w:spacing w:after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Describe las características de la planificación psicoeducativa</w:t>
            </w:r>
          </w:p>
          <w:p w14:paraId="3803604B" w14:textId="77777777" w:rsidR="00A03D2C" w:rsidRDefault="00A03D2C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2295" w:type="dxa"/>
            <w:vAlign w:val="center"/>
          </w:tcPr>
          <w:p w14:paraId="7491FC7A" w14:textId="77777777" w:rsidR="00A03D2C" w:rsidRDefault="00000000">
            <w:pPr>
              <w:pStyle w:val="Ttulo3"/>
              <w:tabs>
                <w:tab w:val="left" w:pos="0"/>
              </w:tabs>
              <w:ind w:left="0"/>
              <w:rPr>
                <w:b w:val="0"/>
              </w:rPr>
            </w:pPr>
            <w:r>
              <w:rPr>
                <w:b w:val="0"/>
              </w:rPr>
              <w:t>Mapa conceptual de los aspectos teóricos de la planificación psicoeducativa</w:t>
            </w:r>
          </w:p>
        </w:tc>
        <w:tc>
          <w:tcPr>
            <w:tcW w:w="1620" w:type="dxa"/>
            <w:vMerge w:val="restart"/>
            <w:vAlign w:val="center"/>
          </w:tcPr>
          <w:p w14:paraId="1F8FCF5B" w14:textId="77777777" w:rsidR="00A03D2C" w:rsidRDefault="00000000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 de trabajo del psicólogo educativo</w:t>
            </w:r>
          </w:p>
          <w:p w14:paraId="6B12936C" w14:textId="77777777" w:rsidR="00A03D2C" w:rsidRDefault="00A03D2C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  <w:p w14:paraId="42AE8D5F" w14:textId="77777777" w:rsidR="00A03D2C" w:rsidRDefault="00A03D2C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  <w:tr w:rsidR="00A03D2C" w14:paraId="5206E429" w14:textId="77777777">
        <w:trPr>
          <w:trHeight w:val="702"/>
        </w:trPr>
        <w:tc>
          <w:tcPr>
            <w:tcW w:w="1710" w:type="dxa"/>
            <w:vAlign w:val="center"/>
          </w:tcPr>
          <w:p w14:paraId="64470DC8" w14:textId="77777777" w:rsidR="00A03D2C" w:rsidRDefault="00000000">
            <w:pPr>
              <w:pStyle w:val="Ttulo3"/>
              <w:ind w:left="180"/>
              <w:rPr>
                <w:b w:val="0"/>
              </w:rPr>
            </w:pPr>
            <w:r>
              <w:rPr>
                <w:b w:val="0"/>
              </w:rPr>
              <w:t>Etapas de la planificación Psicoeducativa</w:t>
            </w:r>
          </w:p>
        </w:tc>
        <w:tc>
          <w:tcPr>
            <w:tcW w:w="1080" w:type="dxa"/>
            <w:vAlign w:val="center"/>
          </w:tcPr>
          <w:p w14:paraId="14E8970A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925" w:type="dxa"/>
            <w:vAlign w:val="center"/>
          </w:tcPr>
          <w:p w14:paraId="39F704E5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El involucramiento</w:t>
            </w:r>
          </w:p>
          <w:p w14:paraId="548389C0" w14:textId="77777777" w:rsidR="00A03D2C" w:rsidRDefault="00000000">
            <w:pPr>
              <w:tabs>
                <w:tab w:val="left" w:pos="774"/>
              </w:tabs>
            </w:pPr>
            <w:r>
              <w:t>el diagnóstico</w:t>
            </w:r>
          </w:p>
          <w:p w14:paraId="55486C4E" w14:textId="77777777" w:rsidR="00A03D2C" w:rsidRDefault="00000000">
            <w:pPr>
              <w:tabs>
                <w:tab w:val="left" w:pos="774"/>
              </w:tabs>
            </w:pPr>
            <w:r>
              <w:t>La planificación propiamente</w:t>
            </w:r>
          </w:p>
          <w:p w14:paraId="566FD935" w14:textId="77777777" w:rsidR="00A03D2C" w:rsidRDefault="00000000">
            <w:pPr>
              <w:tabs>
                <w:tab w:val="left" w:pos="774"/>
              </w:tabs>
            </w:pPr>
            <w:r>
              <w:t>La ejecución</w:t>
            </w:r>
          </w:p>
          <w:p w14:paraId="1BEC9D2C" w14:textId="77777777" w:rsidR="00A03D2C" w:rsidRDefault="00000000">
            <w:pPr>
              <w:tabs>
                <w:tab w:val="left" w:pos="774"/>
              </w:tabs>
            </w:pPr>
            <w:r>
              <w:t>La evaluación</w:t>
            </w:r>
          </w:p>
        </w:tc>
        <w:tc>
          <w:tcPr>
            <w:tcW w:w="2295" w:type="dxa"/>
            <w:vAlign w:val="center"/>
          </w:tcPr>
          <w:p w14:paraId="5F566F6F" w14:textId="77777777" w:rsidR="00A03D2C" w:rsidRDefault="00000000">
            <w:pPr>
              <w:pStyle w:val="Ttulo3"/>
              <w:tabs>
                <w:tab w:val="left" w:pos="774"/>
              </w:tabs>
              <w:ind w:left="0"/>
              <w:rPr>
                <w:b w:val="0"/>
              </w:rPr>
            </w:pPr>
            <w:r>
              <w:rPr>
                <w:b w:val="0"/>
              </w:rPr>
              <w:t>Flujograma de las etapas de la planificación</w:t>
            </w:r>
          </w:p>
        </w:tc>
        <w:tc>
          <w:tcPr>
            <w:tcW w:w="1620" w:type="dxa"/>
            <w:vMerge/>
            <w:vAlign w:val="center"/>
          </w:tcPr>
          <w:p w14:paraId="11FDD5FC" w14:textId="77777777" w:rsidR="00A03D2C" w:rsidRDefault="00A03D2C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  <w:tr w:rsidR="00A03D2C" w14:paraId="30732895" w14:textId="77777777">
        <w:trPr>
          <w:trHeight w:val="300"/>
        </w:trPr>
        <w:tc>
          <w:tcPr>
            <w:tcW w:w="1710" w:type="dxa"/>
            <w:vAlign w:val="center"/>
          </w:tcPr>
          <w:p w14:paraId="6D6BDAE6" w14:textId="77777777" w:rsidR="00A03D2C" w:rsidRDefault="00000000">
            <w:pPr>
              <w:pStyle w:val="Ttulo3"/>
              <w:ind w:left="180"/>
              <w:rPr>
                <w:b w:val="0"/>
              </w:rPr>
            </w:pPr>
            <w:r>
              <w:rPr>
                <w:b w:val="0"/>
              </w:rPr>
              <w:t>El plan de trabajo como instrumento de la planificación de actividades del psicólogo</w:t>
            </w:r>
          </w:p>
        </w:tc>
        <w:tc>
          <w:tcPr>
            <w:tcW w:w="1080" w:type="dxa"/>
            <w:vAlign w:val="center"/>
          </w:tcPr>
          <w:p w14:paraId="5DB999DF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7, 8</w:t>
            </w:r>
          </w:p>
        </w:tc>
        <w:tc>
          <w:tcPr>
            <w:tcW w:w="2925" w:type="dxa"/>
            <w:vAlign w:val="center"/>
          </w:tcPr>
          <w:p w14:paraId="3450E4A4" w14:textId="77777777" w:rsidR="00A03D2C" w:rsidRDefault="00000000">
            <w:pPr>
              <w:pStyle w:val="Ttulo3"/>
              <w:tabs>
                <w:tab w:val="left" w:pos="774"/>
              </w:tabs>
              <w:ind w:left="0"/>
              <w:rPr>
                <w:b w:val="0"/>
              </w:rPr>
            </w:pPr>
            <w:r>
              <w:rPr>
                <w:b w:val="0"/>
              </w:rPr>
              <w:t xml:space="preserve">Relación entre el diagnóstico y el plan de trabajo </w:t>
            </w:r>
          </w:p>
          <w:p w14:paraId="1E603F3F" w14:textId="77777777" w:rsidR="00A03D2C" w:rsidRDefault="00000000">
            <w:pPr>
              <w:pStyle w:val="Ttulo3"/>
              <w:tabs>
                <w:tab w:val="left" w:pos="774"/>
              </w:tabs>
              <w:ind w:left="0"/>
              <w:rPr>
                <w:b w:val="0"/>
              </w:rPr>
            </w:pPr>
            <w:r>
              <w:rPr>
                <w:b w:val="0"/>
              </w:rPr>
              <w:t>Agentes educativos a involucrar en el plan de trabajo del psicólogo educativo</w:t>
            </w:r>
          </w:p>
          <w:p w14:paraId="6D671B4A" w14:textId="77777777" w:rsidR="00A03D2C" w:rsidRDefault="00000000">
            <w:pPr>
              <w:pStyle w:val="Ttulo3"/>
              <w:tabs>
                <w:tab w:val="left" w:pos="774"/>
              </w:tabs>
              <w:ind w:left="0"/>
              <w:rPr>
                <w:b w:val="0"/>
              </w:rPr>
            </w:pPr>
            <w:r>
              <w:rPr>
                <w:b w:val="0"/>
              </w:rPr>
              <w:t>Componentes del plan de trabajo psicoeducativo(objetivos, actividades, metodología, recursos, cronograma</w:t>
            </w:r>
          </w:p>
          <w:p w14:paraId="278EEA0F" w14:textId="77777777" w:rsidR="00A03D2C" w:rsidRDefault="00000000">
            <w:pPr>
              <w:tabs>
                <w:tab w:val="left" w:pos="774"/>
              </w:tabs>
            </w:pPr>
            <w:r>
              <w:t>Ejecución y monitoreo del plan de trabajo</w:t>
            </w:r>
          </w:p>
          <w:p w14:paraId="30B604D0" w14:textId="77777777" w:rsidR="00A03D2C" w:rsidRDefault="00000000">
            <w:pPr>
              <w:tabs>
                <w:tab w:val="left" w:pos="774"/>
              </w:tabs>
            </w:pPr>
            <w:r>
              <w:t xml:space="preserve">Evaluación del plan de trabajo e informe </w:t>
            </w:r>
          </w:p>
        </w:tc>
        <w:tc>
          <w:tcPr>
            <w:tcW w:w="2295" w:type="dxa"/>
            <w:vAlign w:val="center"/>
          </w:tcPr>
          <w:p w14:paraId="51E35E5A" w14:textId="77777777" w:rsidR="00A03D2C" w:rsidRDefault="00000000">
            <w:pPr>
              <w:pStyle w:val="Ttulo3"/>
              <w:tabs>
                <w:tab w:val="left" w:pos="774"/>
              </w:tabs>
              <w:ind w:left="0"/>
              <w:rPr>
                <w:b w:val="0"/>
              </w:rPr>
            </w:pPr>
            <w:r>
              <w:rPr>
                <w:b w:val="0"/>
              </w:rPr>
              <w:t xml:space="preserve">organizador visual sobre los aspectos teóricos y metodológicos de un plan de trabajo psicoeducativo </w:t>
            </w:r>
          </w:p>
          <w:p w14:paraId="1AA784C7" w14:textId="77777777" w:rsidR="00A03D2C" w:rsidRDefault="00A03D2C">
            <w:pPr>
              <w:tabs>
                <w:tab w:val="left" w:pos="774"/>
              </w:tabs>
            </w:pPr>
          </w:p>
          <w:p w14:paraId="279D9738" w14:textId="77777777" w:rsidR="00A03D2C" w:rsidRDefault="00000000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 xml:space="preserve">Reporte del Segundo avance </w:t>
            </w:r>
            <w:r>
              <w:t xml:space="preserve">Diseño de  estrategias metodológicas psicoeducativas </w:t>
            </w:r>
          </w:p>
        </w:tc>
        <w:tc>
          <w:tcPr>
            <w:tcW w:w="1620" w:type="dxa"/>
            <w:vMerge/>
            <w:vAlign w:val="center"/>
          </w:tcPr>
          <w:p w14:paraId="63BEF969" w14:textId="77777777" w:rsidR="00A03D2C" w:rsidRDefault="00A03D2C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4CE8A422" w14:textId="77777777" w:rsidR="00A03D2C" w:rsidRDefault="00A03D2C">
      <w:pPr>
        <w:pStyle w:val="Ttulo3"/>
        <w:tabs>
          <w:tab w:val="left" w:pos="774"/>
        </w:tabs>
        <w:ind w:firstLine="681"/>
        <w:jc w:val="both"/>
        <w:rPr>
          <w:b w:val="0"/>
        </w:rPr>
      </w:pPr>
      <w:bookmarkStart w:id="2" w:name="_heading=h.mxg35ke79l2n" w:colFirst="0" w:colLast="0"/>
      <w:bookmarkEnd w:id="2"/>
    </w:p>
    <w:p w14:paraId="13ED9B8C" w14:textId="77777777" w:rsidR="00A03D2C" w:rsidRDefault="00A03D2C">
      <w:pPr>
        <w:tabs>
          <w:tab w:val="left" w:pos="774"/>
        </w:tabs>
      </w:pPr>
    </w:p>
    <w:p w14:paraId="1D75129E" w14:textId="77777777" w:rsidR="00A03D2C" w:rsidRDefault="00A03D2C">
      <w:pPr>
        <w:tabs>
          <w:tab w:val="left" w:pos="774"/>
        </w:tabs>
      </w:pPr>
    </w:p>
    <w:p w14:paraId="2F57F930" w14:textId="77777777" w:rsidR="00A03D2C" w:rsidRDefault="00A03D2C">
      <w:pPr>
        <w:tabs>
          <w:tab w:val="left" w:pos="774"/>
        </w:tabs>
      </w:pPr>
    </w:p>
    <w:p w14:paraId="5CFF6C58" w14:textId="77777777" w:rsidR="00A03D2C" w:rsidRDefault="00A03D2C">
      <w:pPr>
        <w:tabs>
          <w:tab w:val="left" w:pos="774"/>
        </w:tabs>
      </w:pPr>
    </w:p>
    <w:p w14:paraId="4DEC57DD" w14:textId="77777777" w:rsidR="00A03D2C" w:rsidRDefault="00A03D2C">
      <w:pPr>
        <w:tabs>
          <w:tab w:val="left" w:pos="774"/>
        </w:tabs>
      </w:pPr>
    </w:p>
    <w:p w14:paraId="7EF3A8B3" w14:textId="77777777" w:rsidR="00A03D2C" w:rsidRDefault="00A03D2C">
      <w:pPr>
        <w:tabs>
          <w:tab w:val="left" w:pos="774"/>
        </w:tabs>
      </w:pPr>
    </w:p>
    <w:p w14:paraId="649BDF0D" w14:textId="77777777" w:rsidR="00A03D2C" w:rsidRDefault="00000000">
      <w:pPr>
        <w:spacing w:before="6"/>
        <w:jc w:val="both"/>
        <w:rPr>
          <w:b/>
        </w:rPr>
      </w:pPr>
      <w:r>
        <w:rPr>
          <w:b/>
          <w:sz w:val="24"/>
          <w:szCs w:val="24"/>
        </w:rPr>
        <w:t>UNI</w:t>
      </w:r>
      <w:r>
        <w:rPr>
          <w:b/>
        </w:rPr>
        <w:t xml:space="preserve">DAD III: </w:t>
      </w:r>
      <w:r w:rsidR="00DD26F3">
        <w:rPr>
          <w:rFonts w:ascii="Arial" w:eastAsia="Arial" w:hAnsi="Arial" w:cs="Arial"/>
          <w:b/>
          <w:sz w:val="20"/>
          <w:szCs w:val="20"/>
        </w:rPr>
        <w:t xml:space="preserve"> </w:t>
      </w:r>
      <w:r w:rsidR="00DD26F3">
        <w:rPr>
          <w:rFonts w:ascii="Arial" w:eastAsia="Arial" w:hAnsi="Arial" w:cs="Arial"/>
          <w:sz w:val="20"/>
          <w:szCs w:val="20"/>
        </w:rPr>
        <w:t xml:space="preserve">El diagnóstico </w:t>
      </w:r>
      <w:r w:rsidR="00DD26F3">
        <w:rPr>
          <w:rFonts w:ascii="Arial" w:eastAsia="Arial" w:hAnsi="Arial" w:cs="Arial"/>
          <w:b/>
          <w:sz w:val="20"/>
          <w:szCs w:val="20"/>
        </w:rPr>
        <w:t>psicoeducativo y</w:t>
      </w:r>
      <w:r w:rsidR="00DD26F3">
        <w:rPr>
          <w:rFonts w:ascii="Arial" w:eastAsia="Arial" w:hAnsi="Arial" w:cs="Arial"/>
          <w:sz w:val="20"/>
          <w:szCs w:val="20"/>
        </w:rPr>
        <w:t xml:space="preserve"> los documentos de gestión académica e institucional.</w:t>
      </w:r>
    </w:p>
    <w:p w14:paraId="4AC8D1A9" w14:textId="77777777" w:rsidR="00A03D2C" w:rsidRDefault="00000000">
      <w:pPr>
        <w:spacing w:before="6"/>
        <w:jc w:val="both"/>
        <w:rPr>
          <w:b/>
        </w:rPr>
      </w:pPr>
      <w:bookmarkStart w:id="3" w:name="_heading=h.8fbg5slv5i1r" w:colFirst="0" w:colLast="0"/>
      <w:bookmarkEnd w:id="3"/>
      <w:r>
        <w:rPr>
          <w:b/>
        </w:rPr>
        <w:t>LOGRO DE APRENDIZAJE DE LA UNIDAD</w:t>
      </w:r>
    </w:p>
    <w:p w14:paraId="1520155E" w14:textId="77777777" w:rsidR="00A03D2C" w:rsidRDefault="00000000">
      <w:pPr>
        <w:spacing w:before="6"/>
        <w:jc w:val="both"/>
        <w:rPr>
          <w:b/>
          <w:sz w:val="24"/>
          <w:szCs w:val="24"/>
        </w:rPr>
      </w:pPr>
      <w:bookmarkStart w:id="4" w:name="_heading=h.vcsnhic5caf2" w:colFirst="0" w:colLast="0"/>
      <w:bookmarkEnd w:id="4"/>
      <w:r>
        <w:rPr>
          <w:b/>
        </w:rPr>
        <w:t>Establece el diagnóstico psicoeducativo en una institución educativa, considerando los documentos de gestión académica e institucional, sobre la base de un marco teórico, evidencias científicas, centrado en el bienestar de los estudiantes, con honestidad y respo</w:t>
      </w:r>
      <w:r>
        <w:rPr>
          <w:b/>
          <w:sz w:val="24"/>
          <w:szCs w:val="24"/>
        </w:rPr>
        <w:t>nsabilidad social.</w:t>
      </w:r>
    </w:p>
    <w:p w14:paraId="0AE069E1" w14:textId="77777777" w:rsidR="00A03D2C" w:rsidRDefault="00A03D2C">
      <w:pPr>
        <w:spacing w:before="6"/>
        <w:jc w:val="both"/>
        <w:rPr>
          <w:rFonts w:ascii="Arial" w:eastAsia="Arial" w:hAnsi="Arial" w:cs="Arial"/>
          <w:sz w:val="20"/>
          <w:szCs w:val="20"/>
        </w:rPr>
      </w:pPr>
      <w:bookmarkStart w:id="5" w:name="_heading=h.7l9rwz39iacp" w:colFirst="0" w:colLast="0"/>
      <w:bookmarkEnd w:id="5"/>
    </w:p>
    <w:tbl>
      <w:tblPr>
        <w:tblStyle w:val="a2"/>
        <w:tblW w:w="9345" w:type="dxa"/>
        <w:tblInd w:w="-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960"/>
        <w:gridCol w:w="2805"/>
        <w:gridCol w:w="2280"/>
        <w:gridCol w:w="1545"/>
      </w:tblGrid>
      <w:tr w:rsidR="00A03D2C" w14:paraId="053CC41C" w14:textId="77777777">
        <w:tc>
          <w:tcPr>
            <w:tcW w:w="1755" w:type="dxa"/>
            <w:vAlign w:val="center"/>
          </w:tcPr>
          <w:p w14:paraId="5E4A8F17" w14:textId="77777777" w:rsidR="00A03D2C" w:rsidRDefault="00000000">
            <w:pPr>
              <w:pStyle w:val="Ttulo3"/>
              <w:widowControl/>
              <w:ind w:left="0"/>
              <w:jc w:val="center"/>
              <w:rPr>
                <w:sz w:val="20"/>
                <w:szCs w:val="20"/>
              </w:rPr>
            </w:pPr>
            <w:bookmarkStart w:id="6" w:name="_heading=h.79wdpioua9lz" w:colFirst="0" w:colLast="0"/>
            <w:bookmarkEnd w:id="6"/>
            <w:r>
              <w:rPr>
                <w:sz w:val="20"/>
                <w:szCs w:val="20"/>
              </w:rPr>
              <w:t>TEMA</w:t>
            </w:r>
          </w:p>
        </w:tc>
        <w:tc>
          <w:tcPr>
            <w:tcW w:w="960" w:type="dxa"/>
            <w:vAlign w:val="center"/>
          </w:tcPr>
          <w:p w14:paraId="6D604197" w14:textId="77777777" w:rsidR="00A03D2C" w:rsidRDefault="00000000">
            <w:pPr>
              <w:pStyle w:val="Ttulo3"/>
              <w:widowControl/>
              <w:tabs>
                <w:tab w:val="left" w:pos="774"/>
              </w:tabs>
              <w:ind w:left="0"/>
              <w:jc w:val="center"/>
              <w:rPr>
                <w:sz w:val="20"/>
                <w:szCs w:val="20"/>
              </w:rPr>
            </w:pPr>
            <w:bookmarkStart w:id="7" w:name="_heading=h.ij0mchcljxq8" w:colFirst="0" w:colLast="0"/>
            <w:bookmarkEnd w:id="7"/>
            <w:r>
              <w:rPr>
                <w:sz w:val="20"/>
                <w:szCs w:val="20"/>
              </w:rPr>
              <w:t>SEMANA</w:t>
            </w:r>
          </w:p>
        </w:tc>
        <w:tc>
          <w:tcPr>
            <w:tcW w:w="2805" w:type="dxa"/>
            <w:vAlign w:val="center"/>
          </w:tcPr>
          <w:p w14:paraId="20C12EB3" w14:textId="77777777" w:rsidR="00A03D2C" w:rsidRDefault="00000000">
            <w:pPr>
              <w:pStyle w:val="Ttulo3"/>
              <w:widowControl/>
              <w:tabs>
                <w:tab w:val="left" w:pos="774"/>
              </w:tabs>
              <w:ind w:left="0"/>
              <w:jc w:val="center"/>
              <w:rPr>
                <w:sz w:val="20"/>
                <w:szCs w:val="20"/>
              </w:rPr>
            </w:pPr>
            <w:bookmarkStart w:id="8" w:name="_heading=h.i62ac37nfido" w:colFirst="0" w:colLast="0"/>
            <w:bookmarkEnd w:id="8"/>
            <w:r>
              <w:rPr>
                <w:sz w:val="20"/>
                <w:szCs w:val="20"/>
              </w:rPr>
              <w:t>ACTIVIDADES DE APRENDIZAJE</w:t>
            </w:r>
          </w:p>
        </w:tc>
        <w:tc>
          <w:tcPr>
            <w:tcW w:w="2280" w:type="dxa"/>
            <w:vAlign w:val="center"/>
          </w:tcPr>
          <w:p w14:paraId="2E2951C9" w14:textId="77777777" w:rsidR="00A03D2C" w:rsidRDefault="00000000">
            <w:pPr>
              <w:pStyle w:val="Ttulo3"/>
              <w:widowControl/>
              <w:tabs>
                <w:tab w:val="left" w:pos="774"/>
              </w:tabs>
              <w:ind w:left="0"/>
              <w:jc w:val="center"/>
              <w:rPr>
                <w:sz w:val="20"/>
                <w:szCs w:val="20"/>
              </w:rPr>
            </w:pPr>
            <w:bookmarkStart w:id="9" w:name="_heading=h.j85g502aopq9" w:colFirst="0" w:colLast="0"/>
            <w:bookmarkEnd w:id="9"/>
            <w:r>
              <w:rPr>
                <w:sz w:val="20"/>
                <w:szCs w:val="20"/>
              </w:rPr>
              <w:t>PRODUCTOS TEMÁTICOS</w:t>
            </w:r>
          </w:p>
        </w:tc>
        <w:tc>
          <w:tcPr>
            <w:tcW w:w="1545" w:type="dxa"/>
            <w:vAlign w:val="center"/>
          </w:tcPr>
          <w:p w14:paraId="02334DD0" w14:textId="77777777" w:rsidR="00A03D2C" w:rsidRDefault="00000000">
            <w:pPr>
              <w:pStyle w:val="Ttulo3"/>
              <w:widowControl/>
              <w:tabs>
                <w:tab w:val="left" w:pos="774"/>
              </w:tabs>
              <w:ind w:left="0"/>
              <w:jc w:val="center"/>
              <w:rPr>
                <w:sz w:val="20"/>
                <w:szCs w:val="20"/>
              </w:rPr>
            </w:pPr>
            <w:bookmarkStart w:id="10" w:name="_heading=h.k3699erzfstx" w:colFirst="0" w:colLast="0"/>
            <w:bookmarkEnd w:id="10"/>
            <w:r>
              <w:rPr>
                <w:sz w:val="20"/>
                <w:szCs w:val="20"/>
              </w:rPr>
              <w:t>PRODUCTO DE LA UNIDAD</w:t>
            </w:r>
          </w:p>
        </w:tc>
      </w:tr>
      <w:tr w:rsidR="00A03D2C" w14:paraId="294E4C9F" w14:textId="77777777">
        <w:trPr>
          <w:cantSplit/>
          <w:trHeight w:val="400"/>
        </w:trPr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C2BB6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Modelo de diagnóstico psicológico en comunidades educativas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59ECE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A0A2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 una tabla de comparación de modelos de diagnóstico psicoeducativo, de acuerdo con criterios establecidos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51BEB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Tabla comparativa sobre modelos de diagnóstico psicoeducativo</w:t>
            </w:r>
          </w:p>
          <w:p w14:paraId="2FFCC95C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590BD" w14:textId="77777777" w:rsidR="00A03D2C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Diagnóstico psicoeducativo</w:t>
            </w:r>
          </w:p>
        </w:tc>
      </w:tr>
      <w:tr w:rsidR="00A03D2C" w14:paraId="2B3C9B43" w14:textId="77777777">
        <w:trPr>
          <w:trHeight w:val="400"/>
        </w:trPr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E3ED0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Instrumentos para </w:t>
            </w:r>
          </w:p>
          <w:p w14:paraId="581C7D3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recoger información con el propósito de obtener el diagnóstico de la realidad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D7888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5DE69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los instrumentos de evaluación psicológica</w:t>
            </w:r>
          </w:p>
          <w:p w14:paraId="2632364A" w14:textId="77777777" w:rsidR="00A03D2C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Tabla de los instrumentos de evaluación psicológica, organizados de acuerdo con criterios establecidos</w:t>
            </w:r>
          </w:p>
          <w:p w14:paraId="6F598E0B" w14:textId="77777777" w:rsidR="00A03D2C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Elige una IE para el diagnóstico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B420B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Tabla de instrumentos de evaluación psicológica para el diagnóstico de una IE elegida.</w:t>
            </w:r>
          </w:p>
        </w:tc>
        <w:tc>
          <w:tcPr>
            <w:tcW w:w="15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17830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03D2C" w14:paraId="1F9F59A8" w14:textId="77777777">
        <w:trPr>
          <w:trHeight w:val="400"/>
        </w:trPr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D1A4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Informe del diagnóstico psicoeducativo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6E852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y 12</w:t>
            </w:r>
          </w:p>
        </w:tc>
        <w:tc>
          <w:tcPr>
            <w:tcW w:w="2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B5E4B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 en forma colaborativa el informe psicoeducativo, según criterios establecidos.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D282E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Informe del diagnóstico psicoeducativo</w:t>
            </w:r>
          </w:p>
        </w:tc>
        <w:tc>
          <w:tcPr>
            <w:tcW w:w="15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B4ABF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F3F3475" w14:textId="77777777" w:rsidR="00A03D2C" w:rsidRDefault="00A03D2C">
      <w:pPr>
        <w:spacing w:before="6"/>
        <w:jc w:val="both"/>
        <w:rPr>
          <w:rFonts w:ascii="Arial" w:eastAsia="Arial" w:hAnsi="Arial" w:cs="Arial"/>
          <w:sz w:val="20"/>
          <w:szCs w:val="20"/>
        </w:rPr>
      </w:pPr>
      <w:bookmarkStart w:id="11" w:name="_heading=h.xpvm5nspccpa" w:colFirst="0" w:colLast="0"/>
      <w:bookmarkEnd w:id="11"/>
    </w:p>
    <w:p w14:paraId="76CC4FB5" w14:textId="77777777" w:rsidR="00A03D2C" w:rsidRPr="00DD26F3" w:rsidRDefault="00000000" w:rsidP="00DD26F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  <w:r>
        <w:t>UNIDAD IV</w:t>
      </w:r>
      <w:r w:rsidR="00DD26F3" w:rsidRPr="00DD26F3">
        <w:rPr>
          <w:rFonts w:ascii="Arial" w:eastAsia="Arial" w:hAnsi="Arial" w:cs="Arial"/>
          <w:sz w:val="20"/>
          <w:szCs w:val="20"/>
        </w:rPr>
        <w:t xml:space="preserve"> </w:t>
      </w:r>
      <w:r w:rsidR="00DD26F3">
        <w:rPr>
          <w:rFonts w:ascii="Arial" w:eastAsia="Arial" w:hAnsi="Arial" w:cs="Arial"/>
          <w:sz w:val="20"/>
          <w:szCs w:val="20"/>
        </w:rPr>
        <w:t>Estrategias metodológicas de intervención del psicólogo educativo.</w:t>
      </w:r>
    </w:p>
    <w:p w14:paraId="171ABF7A" w14:textId="77777777" w:rsidR="00A03D2C" w:rsidRDefault="00000000">
      <w:pPr>
        <w:pStyle w:val="Ttulo3"/>
        <w:tabs>
          <w:tab w:val="left" w:pos="774"/>
        </w:tabs>
        <w:ind w:left="0"/>
      </w:pPr>
      <w:r>
        <w:t>LOGRO DE APRENDIZAJE DE LA UNIDAD</w:t>
      </w:r>
    </w:p>
    <w:p w14:paraId="7830745F" w14:textId="77777777" w:rsidR="00A03D2C" w:rsidRDefault="00000000">
      <w:pPr>
        <w:pStyle w:val="Ttulo3"/>
        <w:spacing w:before="60" w:line="246" w:lineRule="auto"/>
        <w:ind w:left="0"/>
        <w:jc w:val="both"/>
      </w:pPr>
      <w:bookmarkStart w:id="12" w:name="_heading=h.jrhveb9n9abq" w:colFirst="0" w:colLast="0"/>
      <w:bookmarkEnd w:id="12"/>
      <w:r>
        <w:t>Aplica estrategias metodológicas para mejorar el proceso de enseñanza . aprendizaje y el pleno desarrollo del estudiante,   basadas en un marco teórico y en evidencias científicas, demostrando responsabilidad social e interés en el bienestar de los miembros de la comunidad educativa.</w:t>
      </w:r>
    </w:p>
    <w:p w14:paraId="75ED6488" w14:textId="77777777" w:rsidR="00A03D2C" w:rsidRDefault="00A03D2C"/>
    <w:tbl>
      <w:tblPr>
        <w:tblStyle w:val="a3"/>
        <w:tblpPr w:leftFromText="180" w:rightFromText="180" w:topFromText="180" w:bottomFromText="180" w:vertAnchor="text" w:tblpX="-60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10"/>
        <w:gridCol w:w="975"/>
        <w:gridCol w:w="2715"/>
        <w:gridCol w:w="2325"/>
        <w:gridCol w:w="1635"/>
      </w:tblGrid>
      <w:tr w:rsidR="00A03D2C" w14:paraId="3E38CF2D" w14:textId="77777777">
        <w:trPr>
          <w:trHeight w:val="300"/>
        </w:trPr>
        <w:tc>
          <w:tcPr>
            <w:tcW w:w="1710" w:type="dxa"/>
            <w:vAlign w:val="center"/>
          </w:tcPr>
          <w:p w14:paraId="2F36B7B5" w14:textId="77777777" w:rsidR="00A03D2C" w:rsidRDefault="00000000">
            <w:pPr>
              <w:pStyle w:val="Ttulo3"/>
              <w:ind w:left="18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TEMA</w:t>
            </w:r>
          </w:p>
        </w:tc>
        <w:tc>
          <w:tcPr>
            <w:tcW w:w="975" w:type="dxa"/>
            <w:vAlign w:val="center"/>
          </w:tcPr>
          <w:p w14:paraId="61326FCC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SEMANA</w:t>
            </w:r>
          </w:p>
        </w:tc>
        <w:tc>
          <w:tcPr>
            <w:tcW w:w="2715" w:type="dxa"/>
            <w:vAlign w:val="center"/>
          </w:tcPr>
          <w:p w14:paraId="66F7C52A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ACTIVIDADES DE APRENDIZAJE</w:t>
            </w:r>
          </w:p>
        </w:tc>
        <w:tc>
          <w:tcPr>
            <w:tcW w:w="2325" w:type="dxa"/>
            <w:vAlign w:val="center"/>
          </w:tcPr>
          <w:p w14:paraId="4A53D737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PRODUCTOS TEMÁTICOS</w:t>
            </w:r>
          </w:p>
        </w:tc>
        <w:tc>
          <w:tcPr>
            <w:tcW w:w="1635" w:type="dxa"/>
            <w:vAlign w:val="center"/>
          </w:tcPr>
          <w:p w14:paraId="0D743598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PRODUCTO DE LA UNIDAD</w:t>
            </w:r>
          </w:p>
        </w:tc>
      </w:tr>
      <w:tr w:rsidR="00A03D2C" w14:paraId="346B24F0" w14:textId="77777777">
        <w:trPr>
          <w:trHeight w:val="300"/>
        </w:trPr>
        <w:tc>
          <w:tcPr>
            <w:tcW w:w="1710" w:type="dxa"/>
            <w:vAlign w:val="center"/>
          </w:tcPr>
          <w:p w14:paraId="2470CBB7" w14:textId="77777777" w:rsidR="00A03D2C" w:rsidRDefault="00000000">
            <w:pPr>
              <w:pStyle w:val="Ttulo3"/>
              <w:ind w:left="0"/>
              <w:rPr>
                <w:b w:val="0"/>
              </w:rPr>
            </w:pPr>
            <w:r>
              <w:rPr>
                <w:b w:val="0"/>
              </w:rPr>
              <w:t xml:space="preserve">Las estrategias metodológicas en psicología educativa </w:t>
            </w:r>
          </w:p>
        </w:tc>
        <w:tc>
          <w:tcPr>
            <w:tcW w:w="975" w:type="dxa"/>
            <w:vAlign w:val="center"/>
          </w:tcPr>
          <w:p w14:paraId="1643E135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715" w:type="dxa"/>
            <w:vAlign w:val="center"/>
          </w:tcPr>
          <w:p w14:paraId="45236ACC" w14:textId="77777777" w:rsidR="00A03D2C" w:rsidRDefault="00000000">
            <w:pPr>
              <w:pStyle w:val="Ttulo3"/>
              <w:ind w:left="0"/>
              <w:rPr>
                <w:b w:val="0"/>
              </w:rPr>
            </w:pPr>
            <w:bookmarkStart w:id="13" w:name="_heading=h.42msvkvdvpfq" w:colFirst="0" w:colLast="0"/>
            <w:bookmarkEnd w:id="13"/>
            <w:r>
              <w:rPr>
                <w:b w:val="0"/>
              </w:rPr>
              <w:t xml:space="preserve">Analiza las estrategias metodológicas en psicología educativa, a partir de las explicaciones del docente y de artículos actualizados. </w:t>
            </w:r>
          </w:p>
        </w:tc>
        <w:tc>
          <w:tcPr>
            <w:tcW w:w="2325" w:type="dxa"/>
            <w:vAlign w:val="center"/>
          </w:tcPr>
          <w:p w14:paraId="7AC4E4F4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Mapa concéntrico de las estrategias metodológicas  en psicología educativa</w:t>
            </w:r>
          </w:p>
        </w:tc>
        <w:tc>
          <w:tcPr>
            <w:tcW w:w="1635" w:type="dxa"/>
            <w:vMerge w:val="restart"/>
            <w:vAlign w:val="center"/>
          </w:tcPr>
          <w:p w14:paraId="6E906477" w14:textId="77777777" w:rsidR="00A03D2C" w:rsidRDefault="00000000">
            <w:pPr>
              <w:widowControl w:val="0"/>
              <w:tabs>
                <w:tab w:val="left" w:pos="0"/>
              </w:tabs>
              <w:jc w:val="both"/>
            </w:pPr>
            <w:r>
              <w:t>Diseño de  estrategias metodológicas psicoeducativas para ser aplicadas a una institución educativa donde intervienen psicólogos, a partir de la realidad observada y artículos de investigación experimental y manuales de organizaciones de prestigio, construidos desde la experiencia en campo.</w:t>
            </w:r>
          </w:p>
        </w:tc>
      </w:tr>
      <w:tr w:rsidR="00A03D2C" w14:paraId="46287DB9" w14:textId="77777777">
        <w:trPr>
          <w:trHeight w:val="300"/>
        </w:trPr>
        <w:tc>
          <w:tcPr>
            <w:tcW w:w="1710" w:type="dxa"/>
            <w:vAlign w:val="center"/>
          </w:tcPr>
          <w:p w14:paraId="0D74E0D5" w14:textId="77777777" w:rsidR="00A03D2C" w:rsidRDefault="00000000">
            <w:pPr>
              <w:pStyle w:val="Ttulo3"/>
              <w:ind w:left="0"/>
              <w:rPr>
                <w:b w:val="0"/>
              </w:rPr>
            </w:pPr>
            <w:r>
              <w:rPr>
                <w:b w:val="0"/>
              </w:rPr>
              <w:t>Experiencias exitosas de aplicación de estrategias metodológicas de psicología educativa</w:t>
            </w:r>
          </w:p>
        </w:tc>
        <w:tc>
          <w:tcPr>
            <w:tcW w:w="975" w:type="dxa"/>
            <w:vAlign w:val="center"/>
          </w:tcPr>
          <w:p w14:paraId="57E21675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715" w:type="dxa"/>
            <w:vAlign w:val="center"/>
          </w:tcPr>
          <w:p w14:paraId="1784607F" w14:textId="77777777" w:rsidR="00A03D2C" w:rsidRDefault="00000000">
            <w:pPr>
              <w:pStyle w:val="Ttulo3"/>
              <w:ind w:left="0"/>
              <w:rPr>
                <w:b w:val="0"/>
              </w:rPr>
            </w:pPr>
            <w:bookmarkStart w:id="14" w:name="_heading=h.ojtziseh24lg" w:colFirst="0" w:colLast="0"/>
            <w:bookmarkEnd w:id="14"/>
            <w:r>
              <w:rPr>
                <w:b w:val="0"/>
              </w:rPr>
              <w:t>Construye una matriz, en tabla de doble entrada,  las experiencias exitosas de aplicación de estrategias metodológicas de psicología educativa de fuentes internacionales y nacionales.</w:t>
            </w:r>
          </w:p>
        </w:tc>
        <w:tc>
          <w:tcPr>
            <w:tcW w:w="2325" w:type="dxa"/>
            <w:vAlign w:val="center"/>
          </w:tcPr>
          <w:p w14:paraId="4C76A162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 xml:space="preserve">Tabla matriz  de  las experiencias exitosas de aplicación de estrategias metodológicas de psicología educativa con bases teóricas, procedimientos y resultados, (autor y año) </w:t>
            </w:r>
          </w:p>
        </w:tc>
        <w:tc>
          <w:tcPr>
            <w:tcW w:w="1635" w:type="dxa"/>
            <w:vMerge/>
            <w:vAlign w:val="center"/>
          </w:tcPr>
          <w:p w14:paraId="7E19FDBF" w14:textId="77777777" w:rsidR="00A03D2C" w:rsidRDefault="00A03D2C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  <w:tr w:rsidR="00A03D2C" w14:paraId="0A32A042" w14:textId="77777777">
        <w:trPr>
          <w:trHeight w:val="300"/>
        </w:trPr>
        <w:tc>
          <w:tcPr>
            <w:tcW w:w="1710" w:type="dxa"/>
            <w:vAlign w:val="center"/>
          </w:tcPr>
          <w:p w14:paraId="1A6C0D6F" w14:textId="77777777" w:rsidR="00A03D2C" w:rsidRDefault="00000000">
            <w:pPr>
              <w:pStyle w:val="Ttulo3"/>
              <w:ind w:left="0"/>
              <w:rPr>
                <w:b w:val="0"/>
              </w:rPr>
            </w:pPr>
            <w:r>
              <w:rPr>
                <w:b w:val="0"/>
              </w:rPr>
              <w:t xml:space="preserve">Aplicación de estrategias metodológicas del psicólogo educativo </w:t>
            </w:r>
          </w:p>
        </w:tc>
        <w:tc>
          <w:tcPr>
            <w:tcW w:w="975" w:type="dxa"/>
            <w:vAlign w:val="center"/>
          </w:tcPr>
          <w:p w14:paraId="3E4C0C07" w14:textId="77777777" w:rsidR="00A03D2C" w:rsidRDefault="00000000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</w:rPr>
            </w:pPr>
            <w:bookmarkStart w:id="15" w:name="_heading=h.wwdnfept94qv" w:colFirst="0" w:colLast="0"/>
            <w:bookmarkEnd w:id="15"/>
            <w:r>
              <w:rPr>
                <w:b w:val="0"/>
              </w:rPr>
              <w:t>15 y 16</w:t>
            </w:r>
          </w:p>
        </w:tc>
        <w:tc>
          <w:tcPr>
            <w:tcW w:w="2715" w:type="dxa"/>
            <w:vAlign w:val="center"/>
          </w:tcPr>
          <w:p w14:paraId="067644EF" w14:textId="77777777" w:rsidR="00A03D2C" w:rsidRDefault="00000000">
            <w:pPr>
              <w:pStyle w:val="Ttulo3"/>
              <w:ind w:left="0"/>
              <w:rPr>
                <w:b w:val="0"/>
              </w:rPr>
            </w:pPr>
            <w:bookmarkStart w:id="16" w:name="_heading=h.5k4280ubbrh9" w:colFirst="0" w:colLast="0"/>
            <w:bookmarkEnd w:id="16"/>
            <w:r>
              <w:rPr>
                <w:b w:val="0"/>
              </w:rPr>
              <w:t xml:space="preserve">Investigan sobre la aplicación de estrategias metodológicas del psicólogo educativo en revistas indexadas y manuales de los organismos de prestigio. </w:t>
            </w:r>
          </w:p>
          <w:p w14:paraId="023F36E1" w14:textId="77777777" w:rsidR="00A03D2C" w:rsidRDefault="00000000">
            <w:r>
              <w:t>Exposición: Semana 15 y 16. Diseño de  estrategias metodológicas psicoeducativa, en Word y PPT.</w:t>
            </w:r>
          </w:p>
        </w:tc>
        <w:tc>
          <w:tcPr>
            <w:tcW w:w="2325" w:type="dxa"/>
            <w:vAlign w:val="center"/>
          </w:tcPr>
          <w:p w14:paraId="4E29161A" w14:textId="77777777" w:rsidR="00A03D2C" w:rsidRDefault="00000000">
            <w:pPr>
              <w:pStyle w:val="Ttulo3"/>
              <w:ind w:left="0"/>
              <w:rPr>
                <w:b w:val="0"/>
              </w:rPr>
            </w:pPr>
            <w:bookmarkStart w:id="17" w:name="_heading=h.kcctf9tlfb4k" w:colFirst="0" w:colLast="0"/>
            <w:bookmarkEnd w:id="17"/>
            <w:r>
              <w:rPr>
                <w:b w:val="0"/>
              </w:rPr>
              <w:t>Flujograma de los procesos de aplicación de estrategias metodológicas del psicólogo educativo inferidos a partir del análisis de artículos de revistas indexadas y manuales de los organismos de  prestigio.</w:t>
            </w:r>
          </w:p>
        </w:tc>
        <w:tc>
          <w:tcPr>
            <w:tcW w:w="1635" w:type="dxa"/>
            <w:vMerge/>
            <w:vAlign w:val="center"/>
          </w:tcPr>
          <w:p w14:paraId="1941BE6A" w14:textId="77777777" w:rsidR="00A03D2C" w:rsidRDefault="00A03D2C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533ABCD9" w14:textId="77777777" w:rsidR="00A03D2C" w:rsidRDefault="00A03D2C">
      <w:pPr>
        <w:pStyle w:val="Ttulo3"/>
        <w:tabs>
          <w:tab w:val="left" w:pos="774"/>
        </w:tabs>
        <w:ind w:firstLine="681"/>
        <w:jc w:val="both"/>
      </w:pPr>
      <w:bookmarkStart w:id="18" w:name="_heading=h.yofxkcpdk9za" w:colFirst="0" w:colLast="0"/>
      <w:bookmarkEnd w:id="18"/>
    </w:p>
    <w:p w14:paraId="0F6BA581" w14:textId="77777777" w:rsidR="00A03D2C" w:rsidRDefault="00000000">
      <w:pPr>
        <w:pStyle w:val="Ttulo3"/>
        <w:numPr>
          <w:ilvl w:val="0"/>
          <w:numId w:val="2"/>
        </w:numPr>
        <w:spacing w:before="57"/>
        <w:ind w:left="0" w:hanging="566"/>
        <w:jc w:val="both"/>
      </w:pPr>
      <w:r>
        <w:t>METODOLOGÍA</w:t>
      </w:r>
    </w:p>
    <w:p w14:paraId="2FB90315" w14:textId="77777777" w:rsidR="00A03D2C" w:rsidRDefault="00A03D2C"/>
    <w:p w14:paraId="67B7FF76" w14:textId="77777777" w:rsidR="00A03D2C" w:rsidRDefault="00000000">
      <w:pPr>
        <w:spacing w:before="2"/>
        <w:jc w:val="both"/>
      </w:pPr>
      <w:r>
        <w:t>La asignatura se desarrolla bajo una metodología activo-participativa, centrada en el estudiante, de desarrollo de habilidades, la formación de actitudes y la adquisición de los conocimientos a través del trabajo cooperativo, el aprendizaje basado en problemas y el aprendizaje basado en proyectos.</w:t>
      </w:r>
    </w:p>
    <w:p w14:paraId="18D052F9" w14:textId="77777777" w:rsidR="00A03D2C" w:rsidRDefault="00A03D2C">
      <w:pPr>
        <w:spacing w:before="2"/>
        <w:jc w:val="both"/>
      </w:pPr>
    </w:p>
    <w:p w14:paraId="0B0BCCAA" w14:textId="77777777" w:rsidR="00A03D2C" w:rsidRDefault="00000000">
      <w:pPr>
        <w:spacing w:before="2"/>
        <w:jc w:val="both"/>
      </w:pPr>
      <w:r>
        <w:t>El estudiante, usando su conocimiento previo, llevará a cabo actividades de aprendizaje supervisadas y autónomas de manera grupal o individual que lo conducirán a la obtención de los logros de aprendizaje planteados para lo cual emplea las estrategias de aprendizaje pertinentes.</w:t>
      </w:r>
    </w:p>
    <w:p w14:paraId="5EB73DB1" w14:textId="77777777" w:rsidR="00A03D2C" w:rsidRDefault="00000000">
      <w:pPr>
        <w:spacing w:before="2"/>
        <w:jc w:val="both"/>
      </w:pPr>
      <w:r>
        <w:t xml:space="preserve">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36C6A863" w14:textId="77777777" w:rsidR="00A03D2C" w:rsidRDefault="00A03D2C">
      <w:pPr>
        <w:spacing w:before="2"/>
        <w:jc w:val="both"/>
      </w:pPr>
    </w:p>
    <w:p w14:paraId="7E36A5D1" w14:textId="77777777" w:rsidR="00A03D2C" w:rsidRDefault="00000000">
      <w:pPr>
        <w:pStyle w:val="Ttulo3"/>
        <w:numPr>
          <w:ilvl w:val="0"/>
          <w:numId w:val="2"/>
        </w:numPr>
        <w:spacing w:before="57"/>
        <w:ind w:left="0" w:hanging="566"/>
        <w:jc w:val="both"/>
      </w:pPr>
      <w:r>
        <w:t>EVALUACIÓN</w:t>
      </w:r>
    </w:p>
    <w:p w14:paraId="11844A8D" w14:textId="77777777" w:rsidR="00A03D2C" w:rsidRDefault="00A03D2C"/>
    <w:p w14:paraId="1B2CAE02" w14:textId="77777777" w:rsidR="00A03D2C" w:rsidRDefault="00000000">
      <w:pPr>
        <w:spacing w:before="3"/>
        <w:jc w:val="both"/>
      </w:pPr>
      <w:r>
        <w:t>Es permanente a través de etapas diagnostica, al inicio, formativa durante el proceso de enseñanza aprendizaje y sumativa al final del desarrollo de la asignatura.</w:t>
      </w:r>
    </w:p>
    <w:p w14:paraId="1C1C51B4" w14:textId="77777777" w:rsidR="00A03D2C" w:rsidRDefault="00000000">
      <w:pPr>
        <w:spacing w:before="3"/>
        <w:jc w:val="both"/>
      </w:pPr>
      <w:r>
        <w:t>Es participativa articulando actividades de heteroevaluación a cargo del docente, autoevaluación en donde el estudiante realiza un análisis de su aprendizaje y de coevaluación involucrando a los pares.</w:t>
      </w:r>
    </w:p>
    <w:p w14:paraId="05772B1B" w14:textId="77777777" w:rsidR="00A03D2C" w:rsidRDefault="00000000">
      <w:pPr>
        <w:spacing w:before="3"/>
        <w:jc w:val="both"/>
      </w:pPr>
      <w:r>
        <w:t>Es progresiva dado que se irá identificando niveles de logros de aprendizaje y sus respectivos productos al final del desarrollo del tema, cada unidad y al final de la asignatura.</w:t>
      </w:r>
    </w:p>
    <w:p w14:paraId="47BD4D93" w14:textId="77777777" w:rsidR="00A03D2C" w:rsidRDefault="00000000">
      <w:pPr>
        <w:spacing w:before="3"/>
        <w:jc w:val="both"/>
      </w:pPr>
      <w:r>
        <w:t xml:space="preserve">La calificación del proceso de evaluación se reportará a la escuela profesional de acuerdo con el </w:t>
      </w:r>
      <w:r>
        <w:lastRenderedPageBreak/>
        <w:t>cronograma de actividades académicas de la universidad en la sesión 8 (evaluación parcial) y en la sesión 16 (evaluación final)</w:t>
      </w:r>
    </w:p>
    <w:p w14:paraId="4455E508" w14:textId="77777777" w:rsidR="00A03D2C" w:rsidRDefault="00000000">
      <w:pPr>
        <w:spacing w:before="3"/>
        <w:jc w:val="both"/>
      </w:pPr>
      <w: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2E403B93" w14:textId="77777777" w:rsidR="00A03D2C" w:rsidRDefault="00A03D2C">
      <w:pPr>
        <w:spacing w:before="3"/>
        <w:ind w:firstLine="426"/>
        <w:jc w:val="both"/>
      </w:pPr>
    </w:p>
    <w:p w14:paraId="713A3DCE" w14:textId="77777777" w:rsidR="00A03D2C" w:rsidRDefault="00A03D2C">
      <w:pPr>
        <w:spacing w:before="3"/>
        <w:ind w:firstLine="426"/>
        <w:jc w:val="both"/>
      </w:pPr>
    </w:p>
    <w:p w14:paraId="62620C02" w14:textId="77777777" w:rsidR="00A03D2C" w:rsidRDefault="00A03D2C">
      <w:pPr>
        <w:spacing w:before="3"/>
        <w:ind w:firstLine="426"/>
        <w:jc w:val="both"/>
      </w:pPr>
    </w:p>
    <w:tbl>
      <w:tblPr>
        <w:tblStyle w:val="a4"/>
        <w:tblW w:w="749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A03D2C" w14:paraId="6DFF782C" w14:textId="77777777">
        <w:trPr>
          <w:gridAfter w:val="1"/>
          <w:wAfter w:w="1124" w:type="dxa"/>
          <w:jc w:val="center"/>
        </w:trPr>
        <w:tc>
          <w:tcPr>
            <w:tcW w:w="318" w:type="dxa"/>
          </w:tcPr>
          <w:p w14:paraId="66739273" w14:textId="77777777" w:rsidR="00A03D2C" w:rsidRDefault="00A03D2C">
            <w:pPr>
              <w:spacing w:before="3"/>
              <w:jc w:val="center"/>
              <w:rPr>
                <w:b/>
              </w:rPr>
            </w:pPr>
          </w:p>
        </w:tc>
        <w:tc>
          <w:tcPr>
            <w:tcW w:w="2040" w:type="dxa"/>
            <w:vAlign w:val="center"/>
          </w:tcPr>
          <w:p w14:paraId="7AC62AED" w14:textId="77777777" w:rsidR="00A03D2C" w:rsidRDefault="00000000">
            <w:pPr>
              <w:spacing w:before="3"/>
              <w:jc w:val="center"/>
              <w:rPr>
                <w:b/>
              </w:rPr>
            </w:pPr>
            <w:r>
              <w:rPr>
                <w:b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F69CE8B" w14:textId="77777777" w:rsidR="00A03D2C" w:rsidRDefault="00000000">
            <w:pPr>
              <w:spacing w:before="3"/>
              <w:jc w:val="center"/>
              <w:rPr>
                <w:b/>
              </w:rPr>
            </w:pPr>
            <w:r>
              <w:rPr>
                <w:b/>
              </w:rPr>
              <w:t>CÓDIGO</w:t>
            </w:r>
          </w:p>
        </w:tc>
        <w:tc>
          <w:tcPr>
            <w:tcW w:w="3116" w:type="dxa"/>
            <w:vAlign w:val="center"/>
          </w:tcPr>
          <w:p w14:paraId="39257B7F" w14:textId="77777777" w:rsidR="00A03D2C" w:rsidRDefault="00000000">
            <w:pPr>
              <w:spacing w:before="3"/>
              <w:jc w:val="center"/>
              <w:rPr>
                <w:b/>
              </w:rPr>
            </w:pPr>
            <w:r>
              <w:rPr>
                <w:b/>
              </w:rPr>
              <w:t>CRITERIOS POR EVALUAR DEL LOGRO DE APRENDIZAJE</w:t>
            </w:r>
          </w:p>
        </w:tc>
      </w:tr>
      <w:tr w:rsidR="00A03D2C" w14:paraId="7F8E051A" w14:textId="77777777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7CB2234C" w14:textId="77777777" w:rsidR="00A03D2C" w:rsidRDefault="00000000">
            <w:pPr>
              <w:spacing w:before="3"/>
              <w:jc w:val="center"/>
            </w:pPr>
            <w: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901096D" w14:textId="77777777" w:rsidR="00A03D2C" w:rsidRDefault="00000000">
            <w:pPr>
              <w:spacing w:before="3"/>
              <w:jc w:val="center"/>
            </w:pPr>
            <w: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17D38D51" w14:textId="77777777" w:rsidR="00A03D2C" w:rsidRDefault="00000000">
            <w:pPr>
              <w:spacing w:before="3"/>
              <w:jc w:val="center"/>
            </w:pPr>
            <w:r>
              <w:t>EP1</w:t>
            </w:r>
          </w:p>
        </w:tc>
        <w:tc>
          <w:tcPr>
            <w:tcW w:w="3116" w:type="dxa"/>
            <w:vMerge w:val="restart"/>
          </w:tcPr>
          <w:p w14:paraId="29E1136D" w14:textId="77777777" w:rsidR="00A03D2C" w:rsidRDefault="00000000">
            <w:pPr>
              <w:spacing w:before="3"/>
            </w:pPr>
            <w:r>
              <w:rPr>
                <w:sz w:val="22"/>
                <w:szCs w:val="22"/>
              </w:rPr>
              <w:t>Mapa mental de la psicología educativa como ciencia y de los modelos teóricos  de psicología educativa y los modelos teóricos.</w:t>
            </w:r>
          </w:p>
        </w:tc>
        <w:tc>
          <w:tcPr>
            <w:tcW w:w="1124" w:type="dxa"/>
            <w:vMerge w:val="restart"/>
            <w:vAlign w:val="center"/>
          </w:tcPr>
          <w:p w14:paraId="3AB2FC83" w14:textId="77777777" w:rsidR="00A03D2C" w:rsidRDefault="00000000">
            <w:pPr>
              <w:spacing w:before="3"/>
              <w:jc w:val="center"/>
            </w:pPr>
            <w:r>
              <w:t>30</w:t>
            </w:r>
          </w:p>
        </w:tc>
      </w:tr>
      <w:tr w:rsidR="00A03D2C" w14:paraId="29FEB492" w14:textId="77777777">
        <w:trPr>
          <w:trHeight w:val="281"/>
          <w:jc w:val="center"/>
        </w:trPr>
        <w:tc>
          <w:tcPr>
            <w:tcW w:w="318" w:type="dxa"/>
            <w:vMerge/>
            <w:vAlign w:val="center"/>
          </w:tcPr>
          <w:p w14:paraId="0666BCA5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40" w:type="dxa"/>
            <w:vMerge/>
            <w:vAlign w:val="center"/>
          </w:tcPr>
          <w:p w14:paraId="2E5FC5B5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00" w:type="dxa"/>
            <w:vMerge/>
            <w:vAlign w:val="center"/>
          </w:tcPr>
          <w:p w14:paraId="2B307A56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6" w:type="dxa"/>
            <w:vMerge/>
          </w:tcPr>
          <w:p w14:paraId="7DD1F6F3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4" w:type="dxa"/>
            <w:vMerge/>
            <w:vAlign w:val="center"/>
          </w:tcPr>
          <w:p w14:paraId="7AFBD3F1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A03D2C" w14:paraId="27009A88" w14:textId="77777777">
        <w:trPr>
          <w:trHeight w:val="281"/>
          <w:jc w:val="center"/>
        </w:trPr>
        <w:tc>
          <w:tcPr>
            <w:tcW w:w="318" w:type="dxa"/>
            <w:vMerge/>
            <w:vAlign w:val="center"/>
          </w:tcPr>
          <w:p w14:paraId="2B620DCC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40" w:type="dxa"/>
            <w:vMerge/>
            <w:vAlign w:val="center"/>
          </w:tcPr>
          <w:p w14:paraId="6BB80CE5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00" w:type="dxa"/>
            <w:vMerge/>
            <w:vAlign w:val="center"/>
          </w:tcPr>
          <w:p w14:paraId="0ED39977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6" w:type="dxa"/>
            <w:vMerge/>
          </w:tcPr>
          <w:p w14:paraId="66B32FD6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4" w:type="dxa"/>
            <w:vMerge/>
            <w:vAlign w:val="center"/>
          </w:tcPr>
          <w:p w14:paraId="033F1B22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A03D2C" w14:paraId="5F61ACB0" w14:textId="77777777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5D350935" w14:textId="77777777" w:rsidR="00A03D2C" w:rsidRDefault="00000000">
            <w:pPr>
              <w:spacing w:before="3"/>
              <w:jc w:val="center"/>
            </w:pPr>
            <w: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56AF10C4" w14:textId="77777777" w:rsidR="00A03D2C" w:rsidRDefault="00000000">
            <w:pPr>
              <w:spacing w:before="3"/>
              <w:jc w:val="center"/>
            </w:pPr>
            <w: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1523193B" w14:textId="77777777" w:rsidR="00A03D2C" w:rsidRDefault="00000000">
            <w:pPr>
              <w:spacing w:before="3"/>
              <w:jc w:val="center"/>
            </w:pPr>
            <w:r>
              <w:t>EP2</w:t>
            </w:r>
          </w:p>
        </w:tc>
        <w:tc>
          <w:tcPr>
            <w:tcW w:w="3116" w:type="dxa"/>
            <w:vMerge w:val="restart"/>
          </w:tcPr>
          <w:p w14:paraId="7E8BA0BB" w14:textId="77777777" w:rsidR="00A03D2C" w:rsidRDefault="00000000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Plan de trabajo del psicólogo educativo.                                         Diagnóstico de la realidad educativa</w:t>
            </w:r>
          </w:p>
        </w:tc>
        <w:tc>
          <w:tcPr>
            <w:tcW w:w="1124" w:type="dxa"/>
            <w:vMerge w:val="restart"/>
            <w:vAlign w:val="center"/>
          </w:tcPr>
          <w:p w14:paraId="4DA21DE5" w14:textId="77777777" w:rsidR="00A03D2C" w:rsidRDefault="00000000">
            <w:pPr>
              <w:spacing w:before="3"/>
              <w:jc w:val="center"/>
            </w:pPr>
            <w:r>
              <w:t>30</w:t>
            </w:r>
          </w:p>
        </w:tc>
      </w:tr>
      <w:tr w:rsidR="00A03D2C" w14:paraId="28DA8DE4" w14:textId="77777777">
        <w:trPr>
          <w:trHeight w:val="281"/>
          <w:jc w:val="center"/>
        </w:trPr>
        <w:tc>
          <w:tcPr>
            <w:tcW w:w="318" w:type="dxa"/>
            <w:vMerge/>
            <w:vAlign w:val="center"/>
          </w:tcPr>
          <w:p w14:paraId="412AB541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40" w:type="dxa"/>
            <w:vMerge/>
            <w:vAlign w:val="center"/>
          </w:tcPr>
          <w:p w14:paraId="1E7845DF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00" w:type="dxa"/>
            <w:vMerge/>
            <w:vAlign w:val="center"/>
          </w:tcPr>
          <w:p w14:paraId="071D4BE4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6" w:type="dxa"/>
            <w:vMerge/>
          </w:tcPr>
          <w:p w14:paraId="09F50F12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4" w:type="dxa"/>
            <w:vMerge/>
            <w:vAlign w:val="center"/>
          </w:tcPr>
          <w:p w14:paraId="194FE395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A03D2C" w14:paraId="0F1774E5" w14:textId="77777777">
        <w:trPr>
          <w:trHeight w:val="657"/>
          <w:jc w:val="center"/>
        </w:trPr>
        <w:tc>
          <w:tcPr>
            <w:tcW w:w="318" w:type="dxa"/>
            <w:vMerge/>
            <w:vAlign w:val="center"/>
          </w:tcPr>
          <w:p w14:paraId="63823799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40" w:type="dxa"/>
            <w:vMerge/>
            <w:vAlign w:val="center"/>
          </w:tcPr>
          <w:p w14:paraId="159BC545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00" w:type="dxa"/>
            <w:vMerge/>
            <w:vAlign w:val="center"/>
          </w:tcPr>
          <w:p w14:paraId="13EBB5FF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6" w:type="dxa"/>
            <w:vMerge/>
          </w:tcPr>
          <w:p w14:paraId="54B1A784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4" w:type="dxa"/>
            <w:vMerge/>
            <w:vAlign w:val="center"/>
          </w:tcPr>
          <w:p w14:paraId="3E744F6A" w14:textId="77777777" w:rsidR="00A03D2C" w:rsidRDefault="00A03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A03D2C" w14:paraId="08D1C35F" w14:textId="77777777">
        <w:trPr>
          <w:jc w:val="center"/>
        </w:trPr>
        <w:tc>
          <w:tcPr>
            <w:tcW w:w="318" w:type="dxa"/>
            <w:vAlign w:val="center"/>
          </w:tcPr>
          <w:p w14:paraId="11EC3170" w14:textId="77777777" w:rsidR="00A03D2C" w:rsidRDefault="00000000">
            <w:pPr>
              <w:spacing w:before="3"/>
              <w:jc w:val="center"/>
            </w:pPr>
            <w:r>
              <w:t>3</w:t>
            </w:r>
          </w:p>
        </w:tc>
        <w:tc>
          <w:tcPr>
            <w:tcW w:w="2040" w:type="dxa"/>
            <w:vAlign w:val="center"/>
          </w:tcPr>
          <w:p w14:paraId="2D314AAA" w14:textId="77777777" w:rsidR="00A03D2C" w:rsidRDefault="00000000">
            <w:pPr>
              <w:spacing w:before="3"/>
            </w:pPr>
            <w:r>
              <w:t>EVALUACIÓN FINAL</w:t>
            </w:r>
          </w:p>
        </w:tc>
        <w:tc>
          <w:tcPr>
            <w:tcW w:w="900" w:type="dxa"/>
            <w:vAlign w:val="center"/>
          </w:tcPr>
          <w:p w14:paraId="570A1F58" w14:textId="77777777" w:rsidR="00A03D2C" w:rsidRDefault="00000000">
            <w:pPr>
              <w:spacing w:before="3"/>
              <w:jc w:val="center"/>
            </w:pPr>
            <w:r>
              <w:t>EF</w:t>
            </w:r>
          </w:p>
        </w:tc>
        <w:tc>
          <w:tcPr>
            <w:tcW w:w="3116" w:type="dxa"/>
            <w:vAlign w:val="center"/>
          </w:tcPr>
          <w:p w14:paraId="3A6146AA" w14:textId="77777777" w:rsidR="00A03D2C" w:rsidRDefault="00000000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Diseño de  estrategias metodológicas psicoeducativas.</w:t>
            </w:r>
          </w:p>
        </w:tc>
        <w:tc>
          <w:tcPr>
            <w:tcW w:w="1124" w:type="dxa"/>
            <w:vAlign w:val="center"/>
          </w:tcPr>
          <w:p w14:paraId="40E0BD7A" w14:textId="77777777" w:rsidR="00A03D2C" w:rsidRDefault="00000000">
            <w:pPr>
              <w:spacing w:before="3"/>
              <w:jc w:val="center"/>
            </w:pPr>
            <w:r>
              <w:t>40</w:t>
            </w:r>
          </w:p>
        </w:tc>
      </w:tr>
      <w:tr w:rsidR="00A03D2C" w14:paraId="70C8A663" w14:textId="77777777">
        <w:trPr>
          <w:jc w:val="center"/>
        </w:trPr>
        <w:tc>
          <w:tcPr>
            <w:tcW w:w="6374" w:type="dxa"/>
            <w:gridSpan w:val="4"/>
            <w:vAlign w:val="center"/>
          </w:tcPr>
          <w:p w14:paraId="7240C303" w14:textId="77777777" w:rsidR="00A03D2C" w:rsidRDefault="00000000">
            <w:pPr>
              <w:spacing w:before="3"/>
              <w:ind w:left="306"/>
            </w:pPr>
            <w:r>
              <w:t>TOTAL</w:t>
            </w:r>
          </w:p>
        </w:tc>
        <w:tc>
          <w:tcPr>
            <w:tcW w:w="1124" w:type="dxa"/>
            <w:vAlign w:val="center"/>
          </w:tcPr>
          <w:p w14:paraId="39865070" w14:textId="77777777" w:rsidR="00A03D2C" w:rsidRDefault="00000000">
            <w:pPr>
              <w:spacing w:before="3"/>
              <w:jc w:val="center"/>
            </w:pPr>
            <w:r>
              <w:t>100</w:t>
            </w:r>
          </w:p>
        </w:tc>
      </w:tr>
    </w:tbl>
    <w:p w14:paraId="5CA40BAA" w14:textId="77777777" w:rsidR="00A03D2C" w:rsidRDefault="00A03D2C">
      <w:pPr>
        <w:spacing w:before="3"/>
        <w:ind w:firstLine="426"/>
        <w:jc w:val="both"/>
      </w:pPr>
    </w:p>
    <w:p w14:paraId="1C606196" w14:textId="77777777" w:rsidR="00A03D2C" w:rsidRDefault="00000000">
      <w:pPr>
        <w:spacing w:before="3"/>
        <w:jc w:val="both"/>
      </w:pPr>
      <w: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388C6F64" w14:textId="77777777" w:rsidR="00A03D2C" w:rsidRDefault="00000000">
      <w:pPr>
        <w:spacing w:before="3"/>
        <w:jc w:val="both"/>
      </w:pPr>
      <w: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7E9A1622" w14:textId="77777777" w:rsidR="00A03D2C" w:rsidRDefault="00000000">
      <w:pPr>
        <w:spacing w:before="3"/>
        <w:jc w:val="both"/>
      </w:pPr>
      <w: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78500923" w14:textId="77777777" w:rsidR="00A03D2C" w:rsidRDefault="00000000">
      <w:pPr>
        <w:spacing w:before="3"/>
        <w:jc w:val="both"/>
      </w:pPr>
      <w: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317B8E69" w14:textId="77777777" w:rsidR="00A03D2C" w:rsidRDefault="00000000">
      <w:pPr>
        <w:spacing w:before="3"/>
        <w:jc w:val="both"/>
      </w:pPr>
      <w:r>
        <w:t xml:space="preserve">Para la evaluación de los aspectos actitudinales se puede considerar la asistencia, la puntualidad, el cumplimiento de tareas y actividades, la participación en clase por iniciativa etc. </w:t>
      </w:r>
    </w:p>
    <w:p w14:paraId="6C130E03" w14:textId="77777777" w:rsidR="00A03D2C" w:rsidRDefault="00000000">
      <w:pPr>
        <w:spacing w:before="3"/>
        <w:jc w:val="both"/>
      </w:pPr>
      <w:r>
        <w:t>Se pueden emplear como instrumentos rúbricas globales, rubricas analíticas, portafolios, lista de cotejos, registros conductuales, etc.</w:t>
      </w:r>
    </w:p>
    <w:p w14:paraId="320D67F3" w14:textId="77777777" w:rsidR="00A03D2C" w:rsidRDefault="00A03D2C">
      <w:pPr>
        <w:spacing w:before="3"/>
        <w:ind w:firstLine="426"/>
        <w:jc w:val="both"/>
      </w:pPr>
    </w:p>
    <w:p w14:paraId="4759AD9E" w14:textId="77777777" w:rsidR="00A03D2C" w:rsidRDefault="00000000">
      <w:pPr>
        <w:spacing w:before="3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>La Nota Final (NF) de la asignatura se determinará de acuerdo con la siguiente fórmula:</w:t>
      </w:r>
    </w:p>
    <w:p w14:paraId="56666628" w14:textId="77777777" w:rsidR="00A03D2C" w:rsidRDefault="00A03D2C">
      <w:pPr>
        <w:spacing w:before="3"/>
        <w:jc w:val="both"/>
        <w:rPr>
          <w:b/>
        </w:rPr>
      </w:pPr>
    </w:p>
    <w:p w14:paraId="3169EB9E" w14:textId="77777777" w:rsidR="00A03D2C" w:rsidRDefault="00000000">
      <w:pPr>
        <w:spacing w:before="3"/>
        <w:ind w:left="2160" w:firstLine="720"/>
        <w:jc w:val="both"/>
        <w:rPr>
          <w:i/>
        </w:rPr>
      </w:pPr>
      <w:r>
        <w:rPr>
          <w:i/>
        </w:rPr>
        <w:t>NF = (EP1 * 30%) + (EP2 * 30%) + (EF*40%) / 100</w: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5F29DA34" wp14:editId="63A4D873">
                <wp:simplePos x="0" y="0"/>
                <wp:positionH relativeFrom="column">
                  <wp:posOffset>1905000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934452448" name="Conector recto de flecha 1934452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53495" y="3780000"/>
                          <a:ext cx="1985010" cy="0"/>
                        </a:xfrm>
                        <a:prstGeom prst="straightConnector1">
                          <a:avLst/>
                        </a:prstGeom>
                        <a:noFill/>
                        <a:ln w="121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934452448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780D321" w14:textId="77777777" w:rsidR="00A03D2C" w:rsidRDefault="00A03D2C">
      <w:pPr>
        <w:spacing w:before="3"/>
        <w:ind w:left="2160" w:firstLine="720"/>
        <w:jc w:val="both"/>
        <w:rPr>
          <w:i/>
        </w:rPr>
      </w:pPr>
    </w:p>
    <w:p w14:paraId="0280ACD2" w14:textId="77777777" w:rsidR="00A03D2C" w:rsidRDefault="00000000">
      <w:pPr>
        <w:pStyle w:val="Ttulo3"/>
        <w:numPr>
          <w:ilvl w:val="0"/>
          <w:numId w:val="2"/>
        </w:numPr>
        <w:spacing w:before="57"/>
        <w:ind w:left="0" w:hanging="566"/>
        <w:jc w:val="both"/>
      </w:pPr>
      <w:r>
        <w:t>FUENTES DE INFORMACIÓN</w:t>
      </w:r>
    </w:p>
    <w:p w14:paraId="1D72A405" w14:textId="77777777" w:rsidR="00A03D2C" w:rsidRDefault="00A03D2C">
      <w:pPr>
        <w:ind w:left="-426"/>
        <w:jc w:val="both"/>
        <w:rPr>
          <w:b/>
        </w:rPr>
      </w:pPr>
    </w:p>
    <w:p w14:paraId="520B2258" w14:textId="77777777" w:rsidR="00A03D2C" w:rsidRDefault="00000000">
      <w:pPr>
        <w:jc w:val="both"/>
        <w:rPr>
          <w:b/>
        </w:rPr>
      </w:pPr>
      <w:r>
        <w:rPr>
          <w:b/>
        </w:rPr>
        <w:t>Básica:</w:t>
      </w:r>
    </w:p>
    <w:p w14:paraId="1031623D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  <w:i/>
          <w:sz w:val="24"/>
          <w:szCs w:val="24"/>
        </w:rPr>
        <w:t>Fuentes, A.</w:t>
      </w:r>
      <w:r w:rsidR="008D1E84" w:rsidRPr="008C4581">
        <w:rPr>
          <w:bCs/>
          <w:i/>
          <w:sz w:val="24"/>
          <w:szCs w:val="24"/>
        </w:rPr>
        <w:t xml:space="preserve"> y</w:t>
      </w:r>
      <w:r w:rsidRPr="008C4581">
        <w:rPr>
          <w:bCs/>
          <w:i/>
          <w:sz w:val="24"/>
          <w:szCs w:val="24"/>
        </w:rPr>
        <w:t xml:space="preserve"> Cara, M.  (2019). Aproximación cualitativa del escudriño en psicología educativa. doi:http://dx.doi.org/10.20511/pyr2019.v7n1.301</w:t>
      </w:r>
    </w:p>
    <w:p w14:paraId="51927096" w14:textId="77777777" w:rsidR="00A03D2C" w:rsidRPr="008C4581" w:rsidRDefault="00000000">
      <w:pPr>
        <w:numPr>
          <w:ilvl w:val="0"/>
          <w:numId w:val="1"/>
        </w:numPr>
        <w:jc w:val="both"/>
        <w:rPr>
          <w:bCs/>
          <w:lang w:val="en-US"/>
        </w:rPr>
      </w:pPr>
      <w:r w:rsidRPr="008C4581">
        <w:rPr>
          <w:bCs/>
          <w:i/>
          <w:sz w:val="24"/>
          <w:szCs w:val="24"/>
          <w:lang w:val="es-PE"/>
        </w:rPr>
        <w:t xml:space="preserve">Gomes-Koban, C., Calet, N., </w:t>
      </w:r>
      <w:r w:rsidR="008D1E84" w:rsidRPr="008C4581">
        <w:rPr>
          <w:bCs/>
          <w:i/>
          <w:sz w:val="24"/>
          <w:szCs w:val="24"/>
          <w:lang w:val="es-PE"/>
        </w:rPr>
        <w:t>y</w:t>
      </w:r>
      <w:r w:rsidRPr="008C4581">
        <w:rPr>
          <w:bCs/>
          <w:i/>
          <w:sz w:val="24"/>
          <w:szCs w:val="24"/>
          <w:lang w:val="es-PE"/>
        </w:rPr>
        <w:t xml:space="preserve"> Defior, S. (2019). </w:t>
      </w:r>
      <w:r w:rsidRPr="008C4581">
        <w:rPr>
          <w:bCs/>
          <w:i/>
          <w:sz w:val="24"/>
          <w:szCs w:val="24"/>
          <w:lang w:val="en-US"/>
        </w:rPr>
        <w:t>Intervention programs in educational psychology: Bridging research and practice. doi:http://dx.doi.org/10.6018/analesps.35.3.327941</w:t>
      </w:r>
    </w:p>
    <w:p w14:paraId="79F60DB2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</w:rPr>
        <w:t>Irigoyen, J.</w:t>
      </w:r>
      <w:r w:rsidR="00F40ECA" w:rsidRPr="008C4581">
        <w:rPr>
          <w:bCs/>
        </w:rPr>
        <w:t xml:space="preserve"> et al. </w:t>
      </w:r>
      <w:r w:rsidRPr="008C4581">
        <w:rPr>
          <w:bCs/>
        </w:rPr>
        <w:t xml:space="preserve">(2017) </w:t>
      </w:r>
      <w:r w:rsidRPr="001E6368">
        <w:rPr>
          <w:bCs/>
          <w:i/>
          <w:iCs/>
        </w:rPr>
        <w:t>Aportes conceptuales y derivaciones tecnológicas en psicología y educación</w:t>
      </w:r>
      <w:r w:rsidRPr="008C4581">
        <w:rPr>
          <w:bCs/>
        </w:rPr>
        <w:t>. Hermosillo: Qartuppi.</w:t>
      </w:r>
    </w:p>
    <w:p w14:paraId="6F785262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</w:rPr>
        <w:t xml:space="preserve">Skinner, B. (1976) </w:t>
      </w:r>
      <w:r w:rsidRPr="008C4581">
        <w:rPr>
          <w:bCs/>
          <w:i/>
          <w:iCs/>
        </w:rPr>
        <w:t>Tecnología de la enseñanza.</w:t>
      </w:r>
      <w:r w:rsidRPr="008C4581">
        <w:rPr>
          <w:bCs/>
        </w:rPr>
        <w:t xml:space="preserve"> Nueva colección Labor.</w:t>
      </w:r>
    </w:p>
    <w:p w14:paraId="75FD6904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  <w:sz w:val="24"/>
          <w:szCs w:val="24"/>
        </w:rPr>
        <w:t xml:space="preserve">Sprinthall, R.  (2006).  </w:t>
      </w:r>
      <w:r w:rsidRPr="008C4581">
        <w:rPr>
          <w:bCs/>
          <w:i/>
          <w:sz w:val="24"/>
          <w:szCs w:val="24"/>
        </w:rPr>
        <w:t>Psicología de la educación</w:t>
      </w:r>
      <w:r w:rsidRPr="008C4581">
        <w:rPr>
          <w:bCs/>
          <w:sz w:val="24"/>
          <w:szCs w:val="24"/>
        </w:rPr>
        <w:t>. Morata.</w:t>
      </w:r>
    </w:p>
    <w:p w14:paraId="15B2C28E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</w:rPr>
        <w:t xml:space="preserve">Tuckman, B. y Menetti, D.  (2015). </w:t>
      </w:r>
      <w:r w:rsidRPr="008C4581">
        <w:rPr>
          <w:bCs/>
          <w:i/>
          <w:iCs/>
        </w:rPr>
        <w:t>Psicología Educativa</w:t>
      </w:r>
      <w:r w:rsidRPr="008C4581">
        <w:rPr>
          <w:bCs/>
        </w:rPr>
        <w:t>.   CENGAGE Learning.</w:t>
      </w:r>
    </w:p>
    <w:p w14:paraId="05DE7E0F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</w:rPr>
        <w:t xml:space="preserve">Varela, J. (2008) </w:t>
      </w:r>
      <w:r w:rsidRPr="008C4581">
        <w:rPr>
          <w:bCs/>
          <w:i/>
          <w:iCs/>
        </w:rPr>
        <w:t>Psicología educativa.</w:t>
      </w:r>
      <w:r w:rsidRPr="008C4581">
        <w:rPr>
          <w:bCs/>
        </w:rPr>
        <w:t xml:space="preserve"> Universidad de Guadalajara.</w:t>
      </w:r>
    </w:p>
    <w:p w14:paraId="4396A8F7" w14:textId="77777777" w:rsidR="00A03D2C" w:rsidRPr="008C4581" w:rsidRDefault="00000000">
      <w:pPr>
        <w:numPr>
          <w:ilvl w:val="0"/>
          <w:numId w:val="1"/>
        </w:numPr>
        <w:jc w:val="both"/>
        <w:rPr>
          <w:bCs/>
        </w:rPr>
      </w:pPr>
      <w:r w:rsidRPr="008C4581">
        <w:rPr>
          <w:bCs/>
          <w:sz w:val="24"/>
          <w:szCs w:val="24"/>
        </w:rPr>
        <w:t xml:space="preserve">Woolfolk, A.  (2018). </w:t>
      </w:r>
      <w:r w:rsidRPr="008C4581">
        <w:rPr>
          <w:bCs/>
          <w:i/>
          <w:sz w:val="24"/>
          <w:szCs w:val="24"/>
        </w:rPr>
        <w:t>Psicología educativa</w:t>
      </w:r>
      <w:r w:rsidRPr="008C4581">
        <w:rPr>
          <w:bCs/>
          <w:sz w:val="24"/>
          <w:szCs w:val="24"/>
        </w:rPr>
        <w:t>.  Prentice Hall Hispanoamericana.</w:t>
      </w:r>
    </w:p>
    <w:p w14:paraId="05DCE952" w14:textId="77777777" w:rsidR="00A03D2C" w:rsidRDefault="00A03D2C">
      <w:pPr>
        <w:jc w:val="both"/>
      </w:pPr>
    </w:p>
    <w:p w14:paraId="06EF9D40" w14:textId="77777777" w:rsidR="00A03D2C" w:rsidRDefault="00000000">
      <w:pPr>
        <w:spacing w:line="276" w:lineRule="auto"/>
        <w:jc w:val="both"/>
        <w:rPr>
          <w:b/>
        </w:rPr>
      </w:pPr>
      <w:r>
        <w:rPr>
          <w:b/>
        </w:rPr>
        <w:t>Complementaria:</w:t>
      </w:r>
    </w:p>
    <w:p w14:paraId="3170450A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bCs/>
        </w:rPr>
        <w:t xml:space="preserve">Barrientos, P. (2018) </w:t>
      </w:r>
      <w:r w:rsidRPr="001E6368">
        <w:rPr>
          <w:bCs/>
          <w:i/>
          <w:iCs/>
        </w:rPr>
        <w:t>Modelo educativo y desafíos en la formación docente. Horizonte de la ciencia</w:t>
      </w:r>
      <w:r w:rsidRPr="008C4581">
        <w:rPr>
          <w:bCs/>
        </w:rPr>
        <w:t xml:space="preserve"> 8 (15) julio-diciembre, 2018.</w:t>
      </w:r>
    </w:p>
    <w:p w14:paraId="3B157197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bCs/>
          <w:sz w:val="24"/>
          <w:szCs w:val="24"/>
        </w:rPr>
        <w:t xml:space="preserve">Díaz-Barriga, F y Hernández., G. (2005). </w:t>
      </w:r>
      <w:r w:rsidRPr="008C4581">
        <w:rPr>
          <w:bCs/>
          <w:i/>
          <w:sz w:val="24"/>
          <w:szCs w:val="24"/>
        </w:rPr>
        <w:t>Estrategias docentes para un aprendizaje significativo. Una interpretación Constructivista.</w:t>
      </w:r>
      <w:r w:rsidRPr="008C4581">
        <w:rPr>
          <w:bCs/>
          <w:sz w:val="24"/>
          <w:szCs w:val="24"/>
        </w:rPr>
        <w:t xml:space="preserve"> McGraw Hill Interamericana. </w:t>
      </w:r>
    </w:p>
    <w:p w14:paraId="40B38958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bCs/>
          <w:sz w:val="24"/>
          <w:szCs w:val="24"/>
        </w:rPr>
        <w:t xml:space="preserve">Gardner, H. (1996). </w:t>
      </w:r>
      <w:r w:rsidRPr="008C4581">
        <w:rPr>
          <w:bCs/>
          <w:i/>
          <w:sz w:val="24"/>
          <w:szCs w:val="24"/>
        </w:rPr>
        <w:t>Estructuras de la Mente. Las inteligencias múltiples</w:t>
      </w:r>
      <w:r w:rsidRPr="008C4581">
        <w:rPr>
          <w:bCs/>
          <w:sz w:val="24"/>
          <w:szCs w:val="24"/>
        </w:rPr>
        <w:t xml:space="preserve">. Fondo de Cultura Económica.        </w:t>
      </w:r>
    </w:p>
    <w:p w14:paraId="42A8C67E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bCs/>
          <w:sz w:val="24"/>
          <w:szCs w:val="24"/>
        </w:rPr>
        <w:t xml:space="preserve">Gardner, H. (2000) </w:t>
      </w:r>
      <w:r w:rsidRPr="008C4581">
        <w:rPr>
          <w:bCs/>
          <w:i/>
          <w:sz w:val="24"/>
          <w:szCs w:val="24"/>
        </w:rPr>
        <w:t>La Educación de la mente y el conocimiento de las disciplinas</w:t>
      </w:r>
      <w:r w:rsidRPr="008C4581">
        <w:rPr>
          <w:bCs/>
          <w:sz w:val="24"/>
          <w:szCs w:val="24"/>
        </w:rPr>
        <w:t>. Paidós Ibérica.</w:t>
      </w:r>
    </w:p>
    <w:p w14:paraId="5FD39B3A" w14:textId="77777777" w:rsidR="00A03D2C" w:rsidRPr="001E6368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rFonts w:ascii="Arial" w:eastAsia="Arial" w:hAnsi="Arial" w:cs="Arial"/>
          <w:bCs/>
          <w:sz w:val="18"/>
          <w:szCs w:val="18"/>
        </w:rPr>
        <w:t xml:space="preserve">Jung, C. (2009). </w:t>
      </w:r>
      <w:r w:rsidRPr="008C4581">
        <w:rPr>
          <w:rFonts w:ascii="Arial" w:eastAsia="Arial" w:hAnsi="Arial" w:cs="Arial"/>
          <w:bCs/>
          <w:i/>
          <w:sz w:val="18"/>
          <w:szCs w:val="18"/>
        </w:rPr>
        <w:t>Psicología y educación.</w:t>
      </w:r>
      <w:r w:rsidRPr="008C4581">
        <w:rPr>
          <w:rFonts w:ascii="Arial" w:eastAsia="Arial" w:hAnsi="Arial" w:cs="Arial"/>
          <w:bCs/>
          <w:sz w:val="18"/>
          <w:szCs w:val="18"/>
        </w:rPr>
        <w:t xml:space="preserve"> Paidós.</w:t>
      </w:r>
    </w:p>
    <w:p w14:paraId="53F6D689" w14:textId="77777777" w:rsidR="001E6368" w:rsidRPr="008C4581" w:rsidRDefault="001E6368" w:rsidP="001E6368">
      <w:pPr>
        <w:numPr>
          <w:ilvl w:val="0"/>
          <w:numId w:val="5"/>
        </w:numPr>
        <w:jc w:val="both"/>
        <w:rPr>
          <w:bCs/>
        </w:rPr>
      </w:pPr>
      <w:r w:rsidRPr="008C4581">
        <w:rPr>
          <w:bCs/>
        </w:rPr>
        <w:t xml:space="preserve">Keller, F. y Ribes, E. (1977) </w:t>
      </w:r>
      <w:r w:rsidRPr="008C4581">
        <w:rPr>
          <w:bCs/>
          <w:i/>
          <w:iCs/>
        </w:rPr>
        <w:t>Modificación del comportamiento aplicaciones a la educación</w:t>
      </w:r>
      <w:r w:rsidRPr="008C4581">
        <w:rPr>
          <w:bCs/>
        </w:rPr>
        <w:t>. Trillas.</w:t>
      </w:r>
    </w:p>
    <w:p w14:paraId="3F913723" w14:textId="77777777" w:rsidR="001E6368" w:rsidRPr="008C4581" w:rsidRDefault="001E6368" w:rsidP="001E6368">
      <w:pPr>
        <w:numPr>
          <w:ilvl w:val="0"/>
          <w:numId w:val="5"/>
        </w:numPr>
        <w:jc w:val="both"/>
        <w:rPr>
          <w:bCs/>
        </w:rPr>
      </w:pPr>
      <w:r w:rsidRPr="008C4581">
        <w:rPr>
          <w:bCs/>
        </w:rPr>
        <w:t xml:space="preserve">Moreno, R. et al. (2017) </w:t>
      </w:r>
      <w:r w:rsidRPr="008C4581">
        <w:rPr>
          <w:bCs/>
          <w:i/>
          <w:iCs/>
        </w:rPr>
        <w:t xml:space="preserve">Manual de planeación didáctica para educación secundaria. </w:t>
      </w:r>
      <w:r w:rsidRPr="008C4581">
        <w:rPr>
          <w:bCs/>
        </w:rPr>
        <w:t>Hermosillo: Qartuppi.</w:t>
      </w:r>
    </w:p>
    <w:p w14:paraId="40FD0CBC" w14:textId="77777777" w:rsidR="001E6368" w:rsidRPr="008C4581" w:rsidRDefault="001E6368" w:rsidP="001E6368">
      <w:pPr>
        <w:numPr>
          <w:ilvl w:val="0"/>
          <w:numId w:val="5"/>
        </w:numPr>
        <w:jc w:val="both"/>
        <w:rPr>
          <w:bCs/>
        </w:rPr>
      </w:pPr>
      <w:r w:rsidRPr="008C4581">
        <w:rPr>
          <w:bCs/>
        </w:rPr>
        <w:t xml:space="preserve">Montes De Oca, H. (2019). </w:t>
      </w:r>
      <w:r w:rsidRPr="008C4581">
        <w:rPr>
          <w:bCs/>
          <w:i/>
          <w:iCs/>
        </w:rPr>
        <w:t>El rol del psicólogo educativo en el contexto contemporáneo. Jornada de Psicología</w:t>
      </w:r>
      <w:r w:rsidRPr="008C4581">
        <w:rPr>
          <w:bCs/>
        </w:rPr>
        <w:t>: Liderazgo profesional. U</w:t>
      </w:r>
      <w:r>
        <w:rPr>
          <w:bCs/>
        </w:rPr>
        <w:t xml:space="preserve">niversidad Nacional </w:t>
      </w:r>
      <w:r w:rsidRPr="008C4581">
        <w:rPr>
          <w:bCs/>
        </w:rPr>
        <w:t>M</w:t>
      </w:r>
      <w:r>
        <w:rPr>
          <w:bCs/>
        </w:rPr>
        <w:t xml:space="preserve">ayor de </w:t>
      </w:r>
      <w:r w:rsidRPr="008C4581">
        <w:rPr>
          <w:bCs/>
        </w:rPr>
        <w:t>S</w:t>
      </w:r>
      <w:r>
        <w:rPr>
          <w:bCs/>
        </w:rPr>
        <w:t>an Marcos</w:t>
      </w:r>
      <w:r w:rsidRPr="008C4581">
        <w:rPr>
          <w:bCs/>
        </w:rPr>
        <w:t>.</w:t>
      </w:r>
    </w:p>
    <w:p w14:paraId="46DE6C07" w14:textId="77777777" w:rsidR="001E6368" w:rsidRPr="001E6368" w:rsidRDefault="001E6368" w:rsidP="001E6368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rFonts w:ascii="Arial" w:eastAsia="Arial" w:hAnsi="Arial" w:cs="Arial"/>
          <w:bCs/>
          <w:sz w:val="18"/>
          <w:szCs w:val="18"/>
        </w:rPr>
        <w:t xml:space="preserve">Muñoz, V. (2013). </w:t>
      </w:r>
      <w:r w:rsidRPr="008C4581">
        <w:rPr>
          <w:rFonts w:ascii="Arial" w:eastAsia="Arial" w:hAnsi="Arial" w:cs="Arial"/>
          <w:bCs/>
          <w:i/>
          <w:sz w:val="18"/>
          <w:szCs w:val="18"/>
        </w:rPr>
        <w:t>Manual de psicología del desarrollo aplicada a la educación Autor: .</w:t>
      </w:r>
      <w:r w:rsidRPr="008C4581">
        <w:rPr>
          <w:rFonts w:ascii="Arial" w:eastAsia="Arial" w:hAnsi="Arial" w:cs="Arial"/>
          <w:bCs/>
          <w:sz w:val="18"/>
          <w:szCs w:val="18"/>
        </w:rPr>
        <w:t xml:space="preserve"> Pirámide.</w:t>
      </w:r>
    </w:p>
    <w:p w14:paraId="5DE31950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bCs/>
        </w:rPr>
        <w:t xml:space="preserve">Reyna, W.E.; Hernández, M. (2017) </w:t>
      </w:r>
      <w:r w:rsidRPr="001E6368">
        <w:rPr>
          <w:bCs/>
          <w:i/>
          <w:iCs/>
        </w:rPr>
        <w:t>Enseñanza-aprendizaje de la psicología</w:t>
      </w:r>
      <w:r w:rsidRPr="008C4581">
        <w:rPr>
          <w:bCs/>
        </w:rPr>
        <w:t xml:space="preserve">: </w:t>
      </w:r>
      <w:r w:rsidRPr="001E6368">
        <w:rPr>
          <w:bCs/>
          <w:i/>
          <w:iCs/>
        </w:rPr>
        <w:t>reflexiones desde la matriz científica interconductual. Interacciones</w:t>
      </w:r>
      <w:r w:rsidRPr="008C4581">
        <w:rPr>
          <w:bCs/>
        </w:rPr>
        <w:t>. 3</w:t>
      </w:r>
      <w:r w:rsidR="001E6368">
        <w:rPr>
          <w:bCs/>
        </w:rPr>
        <w:t xml:space="preserve"> (</w:t>
      </w:r>
      <w:r w:rsidRPr="008C4581">
        <w:rPr>
          <w:bCs/>
        </w:rPr>
        <w:t>3</w:t>
      </w:r>
      <w:r w:rsidR="001E6368">
        <w:rPr>
          <w:bCs/>
        </w:rPr>
        <w:t>)</w:t>
      </w:r>
      <w:r w:rsidRPr="008C4581">
        <w:rPr>
          <w:bCs/>
        </w:rPr>
        <w:t>, septiembre-diciembre, 171-182.</w:t>
      </w:r>
    </w:p>
    <w:p w14:paraId="6C4F0AEB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bCs/>
        </w:rPr>
        <w:t xml:space="preserve">Rodríguez R, M.E.; Rodríguez P, M.E. (s/f) </w:t>
      </w:r>
      <w:r w:rsidRPr="001E6368">
        <w:rPr>
          <w:bCs/>
          <w:i/>
          <w:iCs/>
        </w:rPr>
        <w:t>Estructuración de situaciones y propuestas de los docentes acordes al enfoque de las RIEMS</w:t>
      </w:r>
      <w:r w:rsidRPr="008C4581">
        <w:rPr>
          <w:bCs/>
        </w:rPr>
        <w:t>. Centro de Estudios e Investigaciones del Comportamiento. Universidad de Guadalajara.</w:t>
      </w:r>
    </w:p>
    <w:p w14:paraId="2F62D90D" w14:textId="77777777" w:rsidR="00A03D2C" w:rsidRPr="008C4581" w:rsidRDefault="00000000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8C4581">
        <w:rPr>
          <w:rFonts w:ascii="Arial" w:eastAsia="Arial" w:hAnsi="Arial" w:cs="Arial"/>
          <w:bCs/>
          <w:sz w:val="18"/>
          <w:szCs w:val="18"/>
        </w:rPr>
        <w:t xml:space="preserve">Schunk, D. (2012). </w:t>
      </w:r>
      <w:r w:rsidRPr="008C4581">
        <w:rPr>
          <w:rFonts w:ascii="Arial" w:eastAsia="Arial" w:hAnsi="Arial" w:cs="Arial"/>
          <w:bCs/>
          <w:i/>
          <w:sz w:val="18"/>
          <w:szCs w:val="18"/>
        </w:rPr>
        <w:t>Teorías del aprendizaje : una perspectiva educativa.</w:t>
      </w:r>
      <w:r w:rsidRPr="008C4581">
        <w:rPr>
          <w:rFonts w:ascii="Arial" w:eastAsia="Arial" w:hAnsi="Arial" w:cs="Arial"/>
          <w:bCs/>
          <w:sz w:val="18"/>
          <w:szCs w:val="18"/>
        </w:rPr>
        <w:t xml:space="preserve"> Pearson.</w:t>
      </w:r>
    </w:p>
    <w:p w14:paraId="7E2D8EFA" w14:textId="77777777" w:rsidR="00A03D2C" w:rsidRPr="008C4581" w:rsidRDefault="00A03D2C">
      <w:pPr>
        <w:spacing w:line="276" w:lineRule="auto"/>
        <w:jc w:val="both"/>
        <w:rPr>
          <w:bCs/>
        </w:rPr>
      </w:pPr>
    </w:p>
    <w:p w14:paraId="34D3030F" w14:textId="77777777" w:rsidR="00A03D2C" w:rsidRDefault="00000000">
      <w:pPr>
        <w:jc w:val="both"/>
        <w:rPr>
          <w:b/>
        </w:rPr>
      </w:pPr>
      <w:r>
        <w:rPr>
          <w:b/>
        </w:rPr>
        <w:t>Electrónicas</w:t>
      </w:r>
    </w:p>
    <w:p w14:paraId="1E292234" w14:textId="77777777" w:rsidR="00A03D2C" w:rsidRDefault="00A03D2C">
      <w:pPr>
        <w:jc w:val="both"/>
        <w:rPr>
          <w:b/>
        </w:rPr>
      </w:pPr>
    </w:p>
    <w:p w14:paraId="2B11F0DF" w14:textId="77777777" w:rsidR="00A03D2C" w:rsidRDefault="00000000">
      <w:pPr>
        <w:jc w:val="both"/>
        <w:rPr>
          <w:b/>
        </w:rPr>
      </w:pPr>
      <w:hyperlink r:id="rId9" w:history="1">
        <w:r w:rsidR="007E71A6" w:rsidRPr="008D4A54">
          <w:rPr>
            <w:rStyle w:val="Hipervnculo"/>
            <w:b/>
          </w:rPr>
          <w:t>https://psicolaria.cl/psicologia-educativa-desarrollando-un-futuro-brillante/</w:t>
        </w:r>
      </w:hyperlink>
    </w:p>
    <w:p w14:paraId="6A525587" w14:textId="77777777" w:rsidR="007E71A6" w:rsidRDefault="007E71A6">
      <w:pPr>
        <w:jc w:val="both"/>
        <w:rPr>
          <w:b/>
        </w:rPr>
      </w:pPr>
    </w:p>
    <w:p w14:paraId="73A816EC" w14:textId="77777777" w:rsidR="007E71A6" w:rsidRDefault="007E71A6">
      <w:pPr>
        <w:jc w:val="both"/>
        <w:rPr>
          <w:b/>
        </w:rPr>
      </w:pPr>
    </w:p>
    <w:p w14:paraId="128457BE" w14:textId="77777777" w:rsidR="00A03D2C" w:rsidRDefault="00000000">
      <w:pPr>
        <w:jc w:val="both"/>
        <w:rPr>
          <w:b/>
        </w:rPr>
      </w:pPr>
      <w:hyperlink r:id="rId10" w:history="1">
        <w:r w:rsidR="007E71A6" w:rsidRPr="008D4A54">
          <w:rPr>
            <w:rStyle w:val="Hipervnculo"/>
            <w:b/>
          </w:rPr>
          <w:t>https://peru.unir.net/revista/educacion/psicologia-educativa/</w:t>
        </w:r>
      </w:hyperlink>
    </w:p>
    <w:p w14:paraId="7A26DF2C" w14:textId="77777777" w:rsidR="007E71A6" w:rsidRDefault="007E71A6">
      <w:pPr>
        <w:jc w:val="both"/>
        <w:rPr>
          <w:b/>
        </w:rPr>
      </w:pPr>
    </w:p>
    <w:p w14:paraId="404CA24E" w14:textId="77777777" w:rsidR="007E71A6" w:rsidRDefault="00000000">
      <w:pPr>
        <w:jc w:val="both"/>
        <w:rPr>
          <w:b/>
        </w:rPr>
      </w:pPr>
      <w:hyperlink r:id="rId11" w:history="1">
        <w:r w:rsidR="007E71A6" w:rsidRPr="008D4A54">
          <w:rPr>
            <w:rStyle w:val="Hipervnculo"/>
            <w:b/>
          </w:rPr>
          <w:t>https://repositori.uji.es/xmlui/bitstream/handle/10234/170371/rosello_2016_Pro.pdf?sequence=1</w:t>
        </w:r>
      </w:hyperlink>
    </w:p>
    <w:p w14:paraId="56FB65F9" w14:textId="77777777" w:rsidR="007E71A6" w:rsidRDefault="007E71A6">
      <w:pPr>
        <w:jc w:val="both"/>
        <w:rPr>
          <w:b/>
        </w:rPr>
      </w:pPr>
    </w:p>
    <w:p w14:paraId="0583E0EB" w14:textId="77777777" w:rsidR="00A03D2C" w:rsidRDefault="00A03D2C">
      <w:pPr>
        <w:ind w:left="-426"/>
        <w:jc w:val="both"/>
        <w:rPr>
          <w:b/>
        </w:rPr>
      </w:pPr>
    </w:p>
    <w:p w14:paraId="2F585A95" w14:textId="77777777" w:rsidR="00A03D2C" w:rsidRDefault="00A03D2C">
      <w:pPr>
        <w:ind w:left="-426"/>
        <w:jc w:val="both"/>
        <w:rPr>
          <w:b/>
        </w:rPr>
      </w:pPr>
    </w:p>
    <w:p w14:paraId="6B97DD58" w14:textId="77777777" w:rsidR="00A03D2C" w:rsidRDefault="00A03D2C">
      <w:pPr>
        <w:ind w:left="-426"/>
        <w:jc w:val="both"/>
        <w:rPr>
          <w:b/>
        </w:rPr>
      </w:pPr>
    </w:p>
    <w:tbl>
      <w:tblPr>
        <w:tblStyle w:val="a5"/>
        <w:tblW w:w="9315" w:type="dxa"/>
        <w:tblInd w:w="-4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50"/>
        <w:gridCol w:w="3060"/>
        <w:gridCol w:w="3105"/>
      </w:tblGrid>
      <w:tr w:rsidR="00A03D2C" w14:paraId="44C4B359" w14:textId="77777777">
        <w:tc>
          <w:tcPr>
            <w:tcW w:w="3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3634B" w14:textId="77777777" w:rsidR="00A03D2C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Jesus Hugo Montes de Oca Serpa</w:t>
            </w:r>
          </w:p>
          <w:p w14:paraId="4ED5047E" w14:textId="77777777" w:rsidR="00A03D2C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Código 89199</w:t>
            </w:r>
          </w:p>
        </w:tc>
        <w:tc>
          <w:tcPr>
            <w:tcW w:w="3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1A4437" w14:textId="77777777" w:rsidR="00A03D2C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Vicente Mendoza Huamán</w:t>
            </w:r>
          </w:p>
          <w:p w14:paraId="53B7E824" w14:textId="77777777" w:rsidR="00A03D2C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Código</w:t>
            </w:r>
          </w:p>
        </w:tc>
        <w:tc>
          <w:tcPr>
            <w:tcW w:w="3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19813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Alfredo García Casique</w:t>
            </w:r>
          </w:p>
          <w:p w14:paraId="4243F96D" w14:textId="77777777" w:rsidR="00A03D2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Código 93235</w:t>
            </w:r>
          </w:p>
        </w:tc>
      </w:tr>
      <w:tr w:rsidR="00A03D2C" w14:paraId="6BC87312" w14:textId="77777777">
        <w:tc>
          <w:tcPr>
            <w:tcW w:w="3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134A0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CA90E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  <w:p w14:paraId="271E4A24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3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F0891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</w:tr>
      <w:tr w:rsidR="00A03D2C" w14:paraId="387111F9" w14:textId="77777777">
        <w:tc>
          <w:tcPr>
            <w:tcW w:w="31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375ED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FA64B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B50A1" w14:textId="77777777" w:rsidR="00A03D2C" w:rsidRDefault="00A03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</w:tr>
    </w:tbl>
    <w:p w14:paraId="64CB3CFF" w14:textId="77777777" w:rsidR="00A03D2C" w:rsidRDefault="00A03D2C">
      <w:pPr>
        <w:ind w:left="-426"/>
        <w:jc w:val="both"/>
        <w:rPr>
          <w:b/>
        </w:rPr>
      </w:pPr>
    </w:p>
    <w:p w14:paraId="63EFDDAC" w14:textId="77777777" w:rsidR="00A03D2C" w:rsidRDefault="00A03D2C">
      <w:pPr>
        <w:ind w:left="-426"/>
        <w:jc w:val="both"/>
        <w:rPr>
          <w:b/>
        </w:rPr>
      </w:pPr>
    </w:p>
    <w:p w14:paraId="041803ED" w14:textId="77777777" w:rsidR="00A03D2C" w:rsidRDefault="00A03D2C">
      <w:pPr>
        <w:ind w:left="-426"/>
        <w:jc w:val="both"/>
        <w:rPr>
          <w:b/>
        </w:rPr>
      </w:pPr>
    </w:p>
    <w:p w14:paraId="285B58EA" w14:textId="77777777" w:rsidR="00A03D2C" w:rsidRDefault="00A03D2C">
      <w:pPr>
        <w:ind w:left="-426"/>
        <w:jc w:val="both"/>
        <w:rPr>
          <w:b/>
        </w:rPr>
      </w:pPr>
    </w:p>
    <w:p w14:paraId="536EDD3A" w14:textId="77777777" w:rsidR="00A03D2C" w:rsidRDefault="00000000">
      <w:pPr>
        <w:ind w:left="-426"/>
        <w:jc w:val="both"/>
        <w:rPr>
          <w:b/>
        </w:rPr>
      </w:pPr>
      <w:r>
        <w:rPr>
          <w:b/>
        </w:rPr>
        <w:t xml:space="preserve"> </w:t>
      </w:r>
    </w:p>
    <w:sectPr w:rsidR="00A03D2C">
      <w:headerReference w:type="default" r:id="rId12"/>
      <w:footerReference w:type="default" r:id="rId13"/>
      <w:pgSz w:w="11910" w:h="16840"/>
      <w:pgMar w:top="1440" w:right="1440" w:bottom="1440" w:left="1559" w:header="425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9593D" w14:textId="77777777" w:rsidR="0008514F" w:rsidRDefault="0008514F">
      <w:r>
        <w:separator/>
      </w:r>
    </w:p>
  </w:endnote>
  <w:endnote w:type="continuationSeparator" w:id="0">
    <w:p w14:paraId="12A59504" w14:textId="77777777" w:rsidR="0008514F" w:rsidRDefault="0008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7575A" w14:textId="77777777" w:rsidR="00A03D2C" w:rsidRDefault="00A03D2C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Lucida Sans" w:eastAsia="Lucida Sans" w:hAnsi="Lucida Sans" w:cs="Lucida Sans"/>
        <w:color w:val="000000"/>
        <w:sz w:val="20"/>
        <w:szCs w:val="20"/>
      </w:rPr>
    </w:pPr>
  </w:p>
  <w:tbl>
    <w:tblPr>
      <w:tblStyle w:val="a7"/>
      <w:tblW w:w="9825" w:type="dxa"/>
      <w:tblInd w:w="-717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3780"/>
      <w:gridCol w:w="3090"/>
      <w:gridCol w:w="2955"/>
    </w:tblGrid>
    <w:tr w:rsidR="00A03D2C" w14:paraId="6877C9E3" w14:textId="77777777">
      <w:trPr>
        <w:trHeight w:val="90"/>
      </w:trPr>
      <w:tc>
        <w:tcPr>
          <w:tcW w:w="378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</w:tcPr>
        <w:p w14:paraId="6A4F16B2" w14:textId="77777777" w:rsidR="00A03D2C" w:rsidRDefault="00000000">
          <w:pPr>
            <w:ind w:left="105"/>
            <w:jc w:val="center"/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 xml:space="preserve">Elaborado por: </w:t>
          </w:r>
        </w:p>
      </w:tc>
      <w:tc>
        <w:tcPr>
          <w:tcW w:w="309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</w:tcPr>
        <w:p w14:paraId="7726A65E" w14:textId="77777777" w:rsidR="00A03D2C" w:rsidRDefault="00000000">
          <w:pPr>
            <w:ind w:left="105"/>
            <w:jc w:val="center"/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>Revisado por:</w:t>
          </w:r>
        </w:p>
      </w:tc>
      <w:tc>
        <w:tcPr>
          <w:tcW w:w="295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</w:tcPr>
        <w:p w14:paraId="20C96015" w14:textId="77777777" w:rsidR="00A03D2C" w:rsidRDefault="00000000">
          <w:pPr>
            <w:ind w:left="105"/>
            <w:jc w:val="center"/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>Aprobado por:</w:t>
          </w:r>
        </w:p>
      </w:tc>
    </w:tr>
    <w:tr w:rsidR="00A03D2C" w14:paraId="1B28BD66" w14:textId="77777777">
      <w:trPr>
        <w:trHeight w:val="147"/>
      </w:trPr>
      <w:tc>
        <w:tcPr>
          <w:tcW w:w="378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5688F583" w14:textId="77777777" w:rsidR="00A03D2C" w:rsidRDefault="00000000">
          <w:pPr>
            <w:jc w:val="center"/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sz w:val="20"/>
              <w:szCs w:val="20"/>
            </w:rPr>
            <w:t>Departamento Académico</w:t>
          </w:r>
        </w:p>
      </w:tc>
      <w:tc>
        <w:tcPr>
          <w:tcW w:w="309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5F3F7994" w14:textId="77777777" w:rsidR="00A03D2C" w:rsidRDefault="00000000">
          <w:pPr>
            <w:jc w:val="center"/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sz w:val="20"/>
              <w:szCs w:val="20"/>
            </w:rPr>
            <w:t>Unidad de Calidad</w:t>
          </w:r>
        </w:p>
      </w:tc>
      <w:tc>
        <w:tcPr>
          <w:tcW w:w="295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21281E8D" w14:textId="77777777" w:rsidR="00A03D2C" w:rsidRDefault="00A03D2C">
          <w:pPr>
            <w:jc w:val="center"/>
            <w:rPr>
              <w:rFonts w:ascii="Quattrocento Sans" w:eastAsia="Quattrocento Sans" w:hAnsi="Quattrocento Sans" w:cs="Quattrocento Sans"/>
              <w:sz w:val="18"/>
              <w:szCs w:val="18"/>
            </w:rPr>
          </w:pPr>
        </w:p>
      </w:tc>
    </w:tr>
    <w:tr w:rsidR="00A03D2C" w14:paraId="74E33257" w14:textId="77777777">
      <w:trPr>
        <w:trHeight w:val="465"/>
      </w:trPr>
      <w:tc>
        <w:tcPr>
          <w:tcW w:w="378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4F6B20C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</w:tc>
      <w:tc>
        <w:tcPr>
          <w:tcW w:w="309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7192E7C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  <w:p w14:paraId="6C190065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  <w:p w14:paraId="1631091F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</w:tc>
      <w:tc>
        <w:tcPr>
          <w:tcW w:w="295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7237A96C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  <w:p w14:paraId="5C6B9928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  <w:p w14:paraId="26DF765D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  <w:p w14:paraId="65CC97AA" w14:textId="77777777" w:rsidR="00A03D2C" w:rsidRDefault="00A03D2C">
          <w:pPr>
            <w:rPr>
              <w:rFonts w:ascii="Arial" w:eastAsia="Arial" w:hAnsi="Arial" w:cs="Arial"/>
              <w:sz w:val="23"/>
              <w:szCs w:val="23"/>
            </w:rPr>
          </w:pPr>
        </w:p>
      </w:tc>
    </w:tr>
    <w:tr w:rsidR="00A03D2C" w14:paraId="3896F90F" w14:textId="77777777">
      <w:trPr>
        <w:trHeight w:val="130"/>
      </w:trPr>
      <w:tc>
        <w:tcPr>
          <w:tcW w:w="378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4B0F2ECA" w14:textId="77777777" w:rsidR="00A03D2C" w:rsidRDefault="00000000">
          <w:pPr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sz w:val="23"/>
              <w:szCs w:val="23"/>
            </w:rPr>
            <w:t> </w:t>
          </w:r>
          <w:r>
            <w:rPr>
              <w:rFonts w:ascii="Arial" w:eastAsia="Arial" w:hAnsi="Arial" w:cs="Arial"/>
              <w:b/>
              <w:sz w:val="20"/>
              <w:szCs w:val="20"/>
            </w:rPr>
            <w:t xml:space="preserve">Fecha: </w:t>
          </w:r>
        </w:p>
      </w:tc>
      <w:tc>
        <w:tcPr>
          <w:tcW w:w="309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2082C68A" w14:textId="77777777" w:rsidR="00A03D2C" w:rsidRDefault="00000000">
          <w:pPr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sz w:val="23"/>
              <w:szCs w:val="23"/>
            </w:rPr>
            <w:t> </w:t>
          </w:r>
          <w:r>
            <w:rPr>
              <w:rFonts w:ascii="Arial" w:eastAsia="Arial" w:hAnsi="Arial" w:cs="Arial"/>
              <w:b/>
              <w:sz w:val="20"/>
              <w:szCs w:val="20"/>
            </w:rPr>
            <w:t xml:space="preserve">Fecha: </w:t>
          </w:r>
        </w:p>
      </w:tc>
      <w:tc>
        <w:tcPr>
          <w:tcW w:w="295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540756BA" w14:textId="77777777" w:rsidR="00A03D2C" w:rsidRDefault="00000000">
          <w:pPr>
            <w:rPr>
              <w:rFonts w:ascii="Quattrocento Sans" w:eastAsia="Quattrocento Sans" w:hAnsi="Quattrocento Sans" w:cs="Quattrocento Sans"/>
              <w:sz w:val="18"/>
              <w:szCs w:val="18"/>
            </w:rPr>
          </w:pPr>
          <w:r>
            <w:rPr>
              <w:rFonts w:ascii="Arial" w:eastAsia="Arial" w:hAnsi="Arial" w:cs="Arial"/>
              <w:sz w:val="23"/>
              <w:szCs w:val="23"/>
            </w:rPr>
            <w:t> </w:t>
          </w:r>
          <w:r>
            <w:rPr>
              <w:rFonts w:ascii="Arial" w:eastAsia="Arial" w:hAnsi="Arial" w:cs="Arial"/>
              <w:b/>
              <w:sz w:val="20"/>
              <w:szCs w:val="20"/>
            </w:rPr>
            <w:t>Fecha:</w:t>
          </w:r>
          <w:r>
            <w:rPr>
              <w:rFonts w:ascii="Arial" w:eastAsia="Arial" w:hAnsi="Arial" w:cs="Arial"/>
              <w:sz w:val="20"/>
              <w:szCs w:val="20"/>
            </w:rPr>
            <w:t> </w:t>
          </w:r>
        </w:p>
      </w:tc>
    </w:tr>
  </w:tbl>
  <w:p w14:paraId="12DD85F9" w14:textId="77777777" w:rsidR="00A03D2C" w:rsidRDefault="00A03D2C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Lucida Sans" w:eastAsia="Lucida Sans" w:hAnsi="Lucida Sans" w:cs="Lucida Sans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EC107" w14:textId="77777777" w:rsidR="0008514F" w:rsidRDefault="0008514F">
      <w:r>
        <w:separator/>
      </w:r>
    </w:p>
  </w:footnote>
  <w:footnote w:type="continuationSeparator" w:id="0">
    <w:p w14:paraId="544A6EC6" w14:textId="77777777" w:rsidR="0008514F" w:rsidRDefault="00085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12770" w14:textId="77777777" w:rsidR="00A03D2C" w:rsidRDefault="00A03D2C">
    <w:pPr>
      <w:pBdr>
        <w:top w:val="nil"/>
        <w:left w:val="nil"/>
        <w:bottom w:val="nil"/>
        <w:right w:val="nil"/>
        <w:between w:val="nil"/>
      </w:pBdr>
      <w:spacing w:line="276" w:lineRule="auto"/>
      <w:rPr>
        <w:b/>
      </w:rPr>
    </w:pPr>
  </w:p>
  <w:tbl>
    <w:tblPr>
      <w:tblStyle w:val="a6"/>
      <w:tblW w:w="9750" w:type="dxa"/>
      <w:tblInd w:w="-672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2580"/>
      <w:gridCol w:w="4335"/>
      <w:gridCol w:w="2835"/>
    </w:tblGrid>
    <w:tr w:rsidR="00A03D2C" w14:paraId="688715A9" w14:textId="77777777">
      <w:trPr>
        <w:trHeight w:val="837"/>
      </w:trPr>
      <w:tc>
        <w:tcPr>
          <w:tcW w:w="2580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6E52D5C4" w14:textId="77777777" w:rsidR="00A03D2C" w:rsidRDefault="00000000">
          <w:pPr>
            <w:rPr>
              <w:rFonts w:ascii="Arial" w:eastAsia="Arial" w:hAnsi="Arial" w:cs="Arial"/>
              <w:sz w:val="23"/>
              <w:szCs w:val="23"/>
            </w:rPr>
          </w:pPr>
          <w:bookmarkStart w:id="19" w:name="_heading=h.1fob9te" w:colFirst="0" w:colLast="0"/>
          <w:bookmarkEnd w:id="19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1C920C8A" wp14:editId="29F7DD28">
                <wp:simplePos x="0" y="0"/>
                <wp:positionH relativeFrom="column">
                  <wp:posOffset>2541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 distT="0" distB="0" distL="114300" distR="114300"/>
                <wp:docPr id="1934452449" name="image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/>
                        <pic:cNvPicPr preferRelativeResize="0"/>
                      </pic:nvPicPr>
                      <pic:blipFill>
                        <a:blip r:embed="rId1"/>
                        <a:srcRect r="8235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24EC1BE7" wp14:editId="10F734A1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 distT="0" distB="0" distL="114300" distR="114300"/>
                <wp:docPr id="193445245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33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7ADFB77C" w14:textId="77777777" w:rsidR="00A03D2C" w:rsidRDefault="00000000">
          <w:pPr>
            <w:jc w:val="center"/>
            <w:rPr>
              <w:rFonts w:ascii="Arial" w:eastAsia="Arial" w:hAnsi="Arial" w:cs="Arial"/>
              <w:sz w:val="23"/>
              <w:szCs w:val="23"/>
            </w:rPr>
          </w:pPr>
          <w:r>
            <w:rPr>
              <w:rFonts w:ascii="Arial" w:eastAsia="Arial" w:hAnsi="Arial" w:cs="Arial"/>
              <w:sz w:val="23"/>
              <w:szCs w:val="23"/>
            </w:rPr>
            <w:t>SILABO</w:t>
          </w:r>
        </w:p>
      </w:tc>
      <w:tc>
        <w:tcPr>
          <w:tcW w:w="2835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738F16D7" w14:textId="77777777" w:rsidR="00A03D2C" w:rsidRDefault="00000000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Código: </w:t>
          </w:r>
        </w:p>
        <w:p w14:paraId="536C2D9E" w14:textId="77777777" w:rsidR="00A03D2C" w:rsidRDefault="00000000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Versión:001</w:t>
          </w:r>
        </w:p>
        <w:p w14:paraId="781ED572" w14:textId="77777777" w:rsidR="00A03D2C" w:rsidRDefault="00000000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Fecha:</w:t>
          </w:r>
        </w:p>
        <w:p w14:paraId="51EF6874" w14:textId="77777777" w:rsidR="00A03D2C" w:rsidRDefault="00000000">
          <w:pPr>
            <w:rPr>
              <w:rFonts w:ascii="Arial" w:eastAsia="Arial" w:hAnsi="Arial" w:cs="Arial"/>
              <w:sz w:val="23"/>
              <w:szCs w:val="23"/>
            </w:rPr>
          </w:pPr>
          <w:r>
            <w:rPr>
              <w:rFonts w:ascii="Arial" w:eastAsia="Arial" w:hAnsi="Arial" w:cs="Arial"/>
              <w:sz w:val="16"/>
              <w:szCs w:val="16"/>
            </w:rPr>
            <w:t>Páginas:</w:t>
          </w:r>
        </w:p>
      </w:tc>
    </w:tr>
  </w:tbl>
  <w:p w14:paraId="2156E756" w14:textId="77777777" w:rsidR="00A03D2C" w:rsidRDefault="00A03D2C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Lucida Sans" w:eastAsia="Lucida Sans" w:hAnsi="Lucida Sans" w:cs="Lucida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048B7"/>
    <w:multiLevelType w:val="multilevel"/>
    <w:tmpl w:val="B1DE0B72"/>
    <w:lvl w:ilvl="0">
      <w:start w:val="1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76" w:hanging="1439"/>
      </w:pPr>
      <w:rPr>
        <w:i w:val="0"/>
      </w:rPr>
    </w:lvl>
  </w:abstractNum>
  <w:abstractNum w:abstractNumId="1" w15:restartNumberingAfterBreak="0">
    <w:nsid w:val="1B6C3F6B"/>
    <w:multiLevelType w:val="multilevel"/>
    <w:tmpl w:val="3CE81DAC"/>
    <w:lvl w:ilvl="0">
      <w:start w:val="3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2E2A83"/>
    <w:multiLevelType w:val="multilevel"/>
    <w:tmpl w:val="4C280D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31710DD"/>
    <w:multiLevelType w:val="multilevel"/>
    <w:tmpl w:val="4A5C32A4"/>
    <w:lvl w:ilvl="0">
      <w:start w:val="1"/>
      <w:numFmt w:val="upperRoman"/>
      <w:lvlText w:val="%1."/>
      <w:lvlJc w:val="left"/>
      <w:pPr>
        <w:ind w:left="850" w:hanging="425"/>
      </w:pPr>
      <w:rPr>
        <w:b/>
      </w:rPr>
    </w:lvl>
    <w:lvl w:ilvl="1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/>
        <w:b/>
        <w:i/>
        <w:color w:val="2D74B5"/>
        <w:sz w:val="20"/>
        <w:szCs w:val="20"/>
      </w:rPr>
    </w:lvl>
    <w:lvl w:ilvl="2">
      <w:numFmt w:val="bullet"/>
      <w:lvlText w:val="•"/>
      <w:lvlJc w:val="left"/>
      <w:pPr>
        <w:ind w:left="1911" w:hanging="245"/>
      </w:pPr>
    </w:lvl>
    <w:lvl w:ilvl="3">
      <w:numFmt w:val="bullet"/>
      <w:lvlText w:val="•"/>
      <w:lvlJc w:val="left"/>
      <w:pPr>
        <w:ind w:left="2823" w:hanging="245"/>
      </w:pPr>
    </w:lvl>
    <w:lvl w:ilvl="4">
      <w:numFmt w:val="bullet"/>
      <w:lvlText w:val="•"/>
      <w:lvlJc w:val="left"/>
      <w:pPr>
        <w:ind w:left="3735" w:hanging="245"/>
      </w:pPr>
    </w:lvl>
    <w:lvl w:ilvl="5">
      <w:numFmt w:val="bullet"/>
      <w:lvlText w:val="•"/>
      <w:lvlJc w:val="left"/>
      <w:pPr>
        <w:ind w:left="4647" w:hanging="245"/>
      </w:pPr>
    </w:lvl>
    <w:lvl w:ilvl="6">
      <w:numFmt w:val="bullet"/>
      <w:lvlText w:val="•"/>
      <w:lvlJc w:val="left"/>
      <w:pPr>
        <w:ind w:left="5559" w:hanging="245"/>
      </w:pPr>
    </w:lvl>
    <w:lvl w:ilvl="7">
      <w:numFmt w:val="bullet"/>
      <w:lvlText w:val="•"/>
      <w:lvlJc w:val="left"/>
      <w:pPr>
        <w:ind w:left="6470" w:hanging="245"/>
      </w:pPr>
    </w:lvl>
    <w:lvl w:ilvl="8">
      <w:numFmt w:val="bullet"/>
      <w:lvlText w:val="•"/>
      <w:lvlJc w:val="left"/>
      <w:pPr>
        <w:ind w:left="7382" w:hanging="245"/>
      </w:pPr>
    </w:lvl>
  </w:abstractNum>
  <w:abstractNum w:abstractNumId="4" w15:restartNumberingAfterBreak="0">
    <w:nsid w:val="532B5A77"/>
    <w:multiLevelType w:val="multilevel"/>
    <w:tmpl w:val="B33C9B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237667971">
    <w:abstractNumId w:val="2"/>
  </w:num>
  <w:num w:numId="2" w16cid:durableId="658776692">
    <w:abstractNumId w:val="3"/>
  </w:num>
  <w:num w:numId="3" w16cid:durableId="1201430345">
    <w:abstractNumId w:val="0"/>
  </w:num>
  <w:num w:numId="4" w16cid:durableId="1992368259">
    <w:abstractNumId w:val="1"/>
  </w:num>
  <w:num w:numId="5" w16cid:durableId="1256941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D2C"/>
    <w:rsid w:val="0008514F"/>
    <w:rsid w:val="000F1BF0"/>
    <w:rsid w:val="001A1718"/>
    <w:rsid w:val="001D2919"/>
    <w:rsid w:val="001E6368"/>
    <w:rsid w:val="002A0DD7"/>
    <w:rsid w:val="003472B9"/>
    <w:rsid w:val="003D288E"/>
    <w:rsid w:val="00511B90"/>
    <w:rsid w:val="006B5B85"/>
    <w:rsid w:val="00716BEE"/>
    <w:rsid w:val="007E71A6"/>
    <w:rsid w:val="008C4581"/>
    <w:rsid w:val="008D1E84"/>
    <w:rsid w:val="00942AFB"/>
    <w:rsid w:val="009F633F"/>
    <w:rsid w:val="00A03D2C"/>
    <w:rsid w:val="00A60DB2"/>
    <w:rsid w:val="00AD6058"/>
    <w:rsid w:val="00B57756"/>
    <w:rsid w:val="00B726C1"/>
    <w:rsid w:val="00CB6742"/>
    <w:rsid w:val="00DD26F3"/>
    <w:rsid w:val="00DE7CC5"/>
    <w:rsid w:val="00E046CB"/>
    <w:rsid w:val="00EC300C"/>
    <w:rsid w:val="00F139B6"/>
    <w:rsid w:val="00F40ECA"/>
    <w:rsid w:val="00FA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663BA8"/>
  <w15:docId w15:val="{6A2B094C-82EE-F64D-9D2E-D65CD29E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ES_tradn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A6F"/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customStyle="1" w:styleId="Default">
    <w:name w:val="Default"/>
    <w:rsid w:val="002F5661"/>
    <w:pPr>
      <w:widowControl/>
      <w:adjustRightInd w:val="0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7E71A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42A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positori.uji.es/xmlui/bitstream/handle/10234/170371/rosello_2016_Pro.pdf?sequence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eru.unir.net/revista/educacion/psicologia-educati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sicolaria.cl/psicologia-educativa-desarrollando-un-futuro-brillante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tvSVkQQfHBvm9FKyMGxeGn5w1Q==">CgMxLjAyCGguZ2pkZ3hzMg5oLjdvOGd4bHUzb2E2NTIOaC5teGczNWtlNzlsMm4yDmgudmNzbmhpYzVjYWYyMg5oLjhmYmc1c2x2NWkxcjIOaC52Y3NuaGljNWNhZjIyDmguN2w5cnd6MzlpYWNwMg5oLjc5d2RwaW91YTlsejIOaC5pajBtY2hjbGp4cTgyDmguaTYyYWMzN25maWRvMg5oLmo4NWc1MDJhb3BxOTIOaC5rMzY5OWVyemZzdHgyDmgueHB2bTVuc3BjY3BhMg5oLmpyaHZlYjluOWFicTIOaC40Mm1zdmt2ZHZwZnEyDmgub2p0emlzZWgyNGxnMg5oLnd3ZG5mZXB0OTRxdjIOaC41azQyODB1YmJyaDkyDmgua2NjdGY5dGxmYjRrMg5oLnlvZnhrY3Bkazl6YTIJaC4xZm9iOXRlOAByITE5bnFMbHNrc2owdThpMVB1R2FoLWF5NnV4UnBuZ3df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2550</Words>
  <Characters>14025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</cp:lastModifiedBy>
  <cp:revision>3</cp:revision>
  <dcterms:created xsi:type="dcterms:W3CDTF">2024-05-14T01:32:00Z</dcterms:created>
  <dcterms:modified xsi:type="dcterms:W3CDTF">2024-05-14T01:37:00Z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